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0F31" w14:textId="79B15DC3" w:rsidR="00725BDD" w:rsidRPr="00333BAD" w:rsidRDefault="00725BDD" w:rsidP="00FA2BEC">
      <w:pPr>
        <w:rPr>
          <w:rFonts w:asciiTheme="majorHAnsi" w:hAnsiTheme="majorHAnsi"/>
          <w:sz w:val="20"/>
          <w:szCs w:val="20"/>
        </w:rPr>
      </w:pPr>
      <w:bookmarkStart w:id="0" w:name="_Hlk109580815"/>
      <w:bookmarkStart w:id="1" w:name="_Hlk109620982"/>
      <w:r w:rsidRPr="00333BAD">
        <w:rPr>
          <w:rFonts w:asciiTheme="majorHAnsi" w:hAnsiTheme="majorHAnsi"/>
          <w:noProof/>
          <w:color w:val="FFFFFF" w:themeColor="background1"/>
          <w:sz w:val="24"/>
          <w:szCs w:val="24"/>
        </w:rPr>
        <w:drawing>
          <wp:anchor distT="0" distB="0" distL="114300" distR="114300" simplePos="0" relativeHeight="251660288" behindDoc="1" locked="0" layoutInCell="1" allowOverlap="1" wp14:anchorId="06C5E645" wp14:editId="3833D496">
            <wp:simplePos x="0" y="0"/>
            <wp:positionH relativeFrom="margin">
              <wp:align>right</wp:align>
            </wp:positionH>
            <wp:positionV relativeFrom="paragraph">
              <wp:posOffset>-401320</wp:posOffset>
            </wp:positionV>
            <wp:extent cx="6400800" cy="139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00800" cy="1397000"/>
                    </a:xfrm>
                    <a:prstGeom prst="rect">
                      <a:avLst/>
                    </a:prstGeom>
                  </pic:spPr>
                </pic:pic>
              </a:graphicData>
            </a:graphic>
          </wp:anchor>
        </w:drawing>
      </w:r>
    </w:p>
    <w:p w14:paraId="598D1828" w14:textId="23C3F7A4" w:rsidR="003F6883" w:rsidRPr="00333BAD" w:rsidRDefault="003F6883" w:rsidP="00FA2BEC">
      <w:pPr>
        <w:rPr>
          <w:rFonts w:asciiTheme="majorHAnsi" w:hAnsiTheme="majorHAnsi"/>
          <w:color w:val="FFFFFF" w:themeColor="background1"/>
          <w:sz w:val="24"/>
          <w:szCs w:val="24"/>
        </w:rPr>
      </w:pPr>
      <w:r w:rsidRPr="00333BAD">
        <w:rPr>
          <w:rFonts w:asciiTheme="majorHAnsi" w:hAnsiTheme="majorHAnsi"/>
          <w:sz w:val="20"/>
          <w:szCs w:val="20"/>
        </w:rPr>
        <w:t xml:space="preserve">      </w:t>
      </w:r>
      <w:r w:rsidR="00725BDD" w:rsidRPr="00333BAD">
        <w:rPr>
          <w:rFonts w:asciiTheme="majorHAnsi" w:hAnsiTheme="majorHAnsi"/>
          <w:sz w:val="20"/>
          <w:szCs w:val="20"/>
        </w:rPr>
        <w:t xml:space="preserve"> </w:t>
      </w:r>
      <w:r w:rsidRPr="00333BAD">
        <w:rPr>
          <w:rFonts w:asciiTheme="majorHAnsi" w:hAnsiTheme="majorHAnsi"/>
          <w:sz w:val="20"/>
          <w:szCs w:val="20"/>
        </w:rPr>
        <w:t xml:space="preserve"> </w:t>
      </w:r>
      <w:r w:rsidRPr="00333BAD">
        <w:rPr>
          <w:rFonts w:asciiTheme="majorHAnsi" w:hAnsiTheme="majorHAnsi"/>
          <w:color w:val="FFFFFF" w:themeColor="background1"/>
          <w:sz w:val="24"/>
          <w:szCs w:val="24"/>
        </w:rPr>
        <w:t>Alaska Synod Compensation Guidelines</w:t>
      </w:r>
    </w:p>
    <w:p w14:paraId="7E6F81B9" w14:textId="3000114E" w:rsidR="003F6883" w:rsidRPr="00333BAD" w:rsidRDefault="00725BDD" w:rsidP="00FA2BEC">
      <w:pPr>
        <w:rPr>
          <w:rFonts w:asciiTheme="majorHAnsi" w:hAnsiTheme="majorHAnsi"/>
          <w:color w:val="FFFFFF" w:themeColor="background1"/>
          <w:sz w:val="24"/>
          <w:szCs w:val="24"/>
        </w:rPr>
      </w:pPr>
      <w:r w:rsidRPr="00333BAD">
        <w:rPr>
          <w:rFonts w:asciiTheme="majorHAnsi" w:hAnsiTheme="majorHAnsi"/>
          <w:color w:val="FFFFFF" w:themeColor="background1"/>
          <w:sz w:val="24"/>
          <w:szCs w:val="24"/>
        </w:rPr>
        <w:t xml:space="preserve">       For Rostered Leaders</w:t>
      </w:r>
      <w:r w:rsidRPr="00333BAD">
        <w:rPr>
          <w:rFonts w:asciiTheme="majorHAnsi" w:hAnsiTheme="majorHAnsi"/>
          <w:noProof/>
        </w:rPr>
        <w:t xml:space="preserve"> </w:t>
      </w:r>
    </w:p>
    <w:p w14:paraId="5E3EE754" w14:textId="2E3D5BA8" w:rsidR="003F6883" w:rsidRPr="00333BAD" w:rsidRDefault="003F6883" w:rsidP="00FA2BEC">
      <w:pPr>
        <w:rPr>
          <w:rFonts w:asciiTheme="majorHAnsi" w:hAnsiTheme="majorHAnsi"/>
          <w:sz w:val="20"/>
          <w:szCs w:val="20"/>
        </w:rPr>
      </w:pPr>
    </w:p>
    <w:p w14:paraId="02F20338" w14:textId="77777777" w:rsidR="003F6883" w:rsidRPr="00333BAD" w:rsidRDefault="003F6883" w:rsidP="00FA2BEC">
      <w:pPr>
        <w:rPr>
          <w:rFonts w:asciiTheme="majorHAnsi" w:hAnsiTheme="majorHAnsi"/>
          <w:sz w:val="20"/>
          <w:szCs w:val="20"/>
        </w:rPr>
      </w:pPr>
    </w:p>
    <w:bookmarkEnd w:id="0"/>
    <w:bookmarkEnd w:id="1"/>
    <w:p w14:paraId="14FA7913" w14:textId="3E900CA6" w:rsidR="00B357F2" w:rsidRPr="00333BAD" w:rsidRDefault="00764CCE" w:rsidP="00FA2BEC">
      <w:pPr>
        <w:pStyle w:val="TOC1"/>
        <w:tabs>
          <w:tab w:val="right" w:leader="dot" w:pos="10070"/>
        </w:tabs>
        <w:spacing w:before="0" w:after="0"/>
        <w:rPr>
          <w:rFonts w:asciiTheme="majorHAnsi" w:hAnsiTheme="majorHAnsi"/>
          <w:b w:val="0"/>
          <w:bCs w:val="0"/>
          <w:caps w:val="0"/>
          <w:noProof/>
        </w:rPr>
      </w:pPr>
      <w:r w:rsidRPr="00333BAD">
        <w:rPr>
          <w:rFonts w:asciiTheme="majorHAnsi" w:hAnsiTheme="majorHAnsi"/>
          <w:b w:val="0"/>
          <w:bCs w:val="0"/>
          <w:caps w:val="0"/>
          <w:highlight w:val="yellow"/>
        </w:rPr>
        <w:fldChar w:fldCharType="begin"/>
      </w:r>
      <w:r w:rsidRPr="00333BAD">
        <w:rPr>
          <w:rFonts w:asciiTheme="majorHAnsi" w:hAnsiTheme="majorHAnsi"/>
          <w:b w:val="0"/>
          <w:bCs w:val="0"/>
          <w:caps w:val="0"/>
          <w:highlight w:val="yellow"/>
        </w:rPr>
        <w:instrText xml:space="preserve"> TOC \o "1-3" \h \z \u </w:instrText>
      </w:r>
      <w:r w:rsidRPr="00333BAD">
        <w:rPr>
          <w:rFonts w:asciiTheme="majorHAnsi" w:hAnsiTheme="majorHAnsi"/>
          <w:b w:val="0"/>
          <w:bCs w:val="0"/>
          <w:caps w:val="0"/>
          <w:highlight w:val="yellow"/>
        </w:rPr>
        <w:fldChar w:fldCharType="separate"/>
      </w:r>
    </w:p>
    <w:p w14:paraId="76A7CFDB" w14:textId="77777777" w:rsidR="00D6043E" w:rsidRPr="00333BAD" w:rsidRDefault="00D6043E" w:rsidP="00D6043E">
      <w:pPr>
        <w:pStyle w:val="TOC1"/>
        <w:tabs>
          <w:tab w:val="right" w:leader="dot" w:pos="10070"/>
        </w:tabs>
        <w:spacing w:before="0" w:after="0"/>
        <w:rPr>
          <w:rFonts w:asciiTheme="majorHAnsi" w:hAnsiTheme="majorHAnsi"/>
          <w:b w:val="0"/>
          <w:bCs w:val="0"/>
          <w:caps w:val="0"/>
          <w:noProof/>
        </w:rPr>
      </w:pPr>
    </w:p>
    <w:p w14:paraId="5BB22B3C" w14:textId="2467EE56" w:rsidR="00BF0F18" w:rsidRPr="00333BAD" w:rsidRDefault="00764CCE" w:rsidP="00BF0F18">
      <w:pPr>
        <w:rPr>
          <w:rFonts w:asciiTheme="majorHAnsi" w:hAnsiTheme="majorHAnsi" w:cstheme="minorHAnsi"/>
          <w:sz w:val="20"/>
          <w:szCs w:val="20"/>
        </w:rPr>
      </w:pPr>
      <w:r w:rsidRPr="00333BAD">
        <w:rPr>
          <w:rFonts w:asciiTheme="majorHAnsi" w:hAnsiTheme="majorHAnsi" w:cstheme="minorHAnsi"/>
          <w:sz w:val="20"/>
          <w:szCs w:val="20"/>
          <w:highlight w:val="yellow"/>
        </w:rPr>
        <w:fldChar w:fldCharType="end"/>
      </w:r>
      <w:r w:rsidR="00BF0F18" w:rsidRPr="00333BAD">
        <w:rPr>
          <w:rFonts w:asciiTheme="majorHAnsi" w:hAnsiTheme="majorHAnsi" w:cstheme="minorHAnsi"/>
          <w:b/>
          <w:bCs/>
          <w:sz w:val="20"/>
          <w:szCs w:val="20"/>
        </w:rPr>
        <w:t>LETTER FROM BISHOP SHELLEY WICKSTROM</w:t>
      </w:r>
      <w:r w:rsidR="00AF5A11" w:rsidRPr="00333BAD">
        <w:rPr>
          <w:rFonts w:asciiTheme="majorHAnsi" w:hAnsiTheme="majorHAnsi" w:cstheme="minorHAnsi"/>
          <w:sz w:val="20"/>
          <w:szCs w:val="20"/>
        </w:rPr>
        <w:t>………………………………………</w:t>
      </w:r>
      <w:r w:rsidR="00214EF0" w:rsidRPr="00333BAD">
        <w:rPr>
          <w:rFonts w:asciiTheme="majorHAnsi" w:hAnsiTheme="majorHAnsi" w:cstheme="minorHAnsi"/>
          <w:sz w:val="20"/>
          <w:szCs w:val="20"/>
        </w:rPr>
        <w:t>...</w:t>
      </w:r>
      <w:r w:rsidR="00AF5A11" w:rsidRPr="00333BAD">
        <w:rPr>
          <w:rFonts w:asciiTheme="majorHAnsi" w:hAnsiTheme="majorHAnsi" w:cstheme="minorHAnsi"/>
          <w:sz w:val="20"/>
          <w:szCs w:val="20"/>
        </w:rPr>
        <w:t>………………………………………………………...</w:t>
      </w:r>
      <w:r w:rsidR="00105498" w:rsidRPr="00333BAD">
        <w:rPr>
          <w:rFonts w:asciiTheme="majorHAnsi" w:hAnsiTheme="majorHAnsi" w:cstheme="minorHAnsi"/>
          <w:sz w:val="20"/>
          <w:szCs w:val="20"/>
        </w:rPr>
        <w:t>...</w:t>
      </w:r>
      <w:r w:rsidR="000163B5" w:rsidRPr="00333BAD">
        <w:rPr>
          <w:rFonts w:asciiTheme="majorHAnsi" w:hAnsiTheme="majorHAnsi" w:cstheme="minorHAnsi"/>
          <w:b/>
          <w:bCs/>
          <w:sz w:val="20"/>
          <w:szCs w:val="20"/>
        </w:rPr>
        <w:t>2</w:t>
      </w:r>
    </w:p>
    <w:p w14:paraId="5D318851" w14:textId="77777777" w:rsidR="00BF0F18" w:rsidRPr="00333BAD" w:rsidRDefault="00BF0F18" w:rsidP="00BF0F18">
      <w:pPr>
        <w:rPr>
          <w:rFonts w:asciiTheme="majorHAnsi" w:hAnsiTheme="majorHAnsi" w:cstheme="minorHAnsi"/>
          <w:sz w:val="20"/>
          <w:szCs w:val="20"/>
        </w:rPr>
      </w:pPr>
    </w:p>
    <w:p w14:paraId="50477E5D" w14:textId="51C52399" w:rsidR="00BF0F18" w:rsidRPr="00333BAD" w:rsidRDefault="00BF0F18" w:rsidP="00BF0F18">
      <w:pPr>
        <w:rPr>
          <w:rFonts w:asciiTheme="majorHAnsi" w:hAnsiTheme="majorHAnsi" w:cstheme="minorHAnsi"/>
          <w:sz w:val="20"/>
          <w:szCs w:val="20"/>
        </w:rPr>
      </w:pPr>
      <w:r w:rsidRPr="00333BAD">
        <w:rPr>
          <w:rFonts w:asciiTheme="majorHAnsi" w:hAnsiTheme="majorHAnsi" w:cstheme="minorHAnsi"/>
          <w:b/>
          <w:bCs/>
          <w:sz w:val="20"/>
          <w:szCs w:val="20"/>
        </w:rPr>
        <w:t xml:space="preserve">GUIDELINE </w:t>
      </w:r>
      <w:r w:rsidR="00191145" w:rsidRPr="00333BAD">
        <w:rPr>
          <w:rFonts w:asciiTheme="majorHAnsi" w:hAnsiTheme="majorHAnsi" w:cstheme="minorHAnsi"/>
          <w:b/>
          <w:bCs/>
          <w:sz w:val="20"/>
          <w:szCs w:val="20"/>
        </w:rPr>
        <w:t xml:space="preserve">HISTORY AND </w:t>
      </w:r>
      <w:r w:rsidRPr="00333BAD">
        <w:rPr>
          <w:rFonts w:asciiTheme="majorHAnsi" w:hAnsiTheme="majorHAnsi" w:cstheme="minorHAnsi"/>
          <w:b/>
          <w:bCs/>
          <w:sz w:val="20"/>
          <w:szCs w:val="20"/>
        </w:rPr>
        <w:t>CONTEXT</w:t>
      </w:r>
      <w:r w:rsidR="00AF5A11" w:rsidRPr="00333BAD">
        <w:rPr>
          <w:rFonts w:asciiTheme="majorHAnsi" w:hAnsiTheme="majorHAnsi" w:cstheme="minorHAnsi"/>
          <w:sz w:val="20"/>
          <w:szCs w:val="20"/>
        </w:rPr>
        <w:t>……………………………………………………………………………………………………</w:t>
      </w:r>
      <w:r w:rsidR="00105498" w:rsidRPr="00333BAD">
        <w:rPr>
          <w:rFonts w:asciiTheme="majorHAnsi" w:hAnsiTheme="majorHAnsi" w:cstheme="minorHAnsi"/>
          <w:sz w:val="20"/>
          <w:szCs w:val="20"/>
        </w:rPr>
        <w:t>………</w:t>
      </w:r>
      <w:r w:rsidR="00C05443" w:rsidRPr="00333BAD">
        <w:rPr>
          <w:rFonts w:asciiTheme="majorHAnsi" w:hAnsiTheme="majorHAnsi" w:cstheme="minorHAnsi"/>
          <w:sz w:val="20"/>
          <w:szCs w:val="20"/>
        </w:rPr>
        <w:t>.</w:t>
      </w:r>
      <w:r w:rsidR="00105498" w:rsidRPr="00333BAD">
        <w:rPr>
          <w:rFonts w:asciiTheme="majorHAnsi" w:hAnsiTheme="majorHAnsi" w:cstheme="minorHAnsi"/>
          <w:sz w:val="20"/>
          <w:szCs w:val="20"/>
        </w:rPr>
        <w:t>……..</w:t>
      </w:r>
      <w:r w:rsidR="00AF5A11" w:rsidRPr="00333BAD">
        <w:rPr>
          <w:rFonts w:asciiTheme="majorHAnsi" w:hAnsiTheme="majorHAnsi" w:cstheme="minorHAnsi"/>
          <w:sz w:val="20"/>
          <w:szCs w:val="20"/>
        </w:rPr>
        <w:t>..</w:t>
      </w:r>
      <w:r w:rsidRPr="00333BAD">
        <w:rPr>
          <w:rFonts w:asciiTheme="majorHAnsi" w:hAnsiTheme="majorHAnsi" w:cstheme="minorHAnsi"/>
          <w:b/>
          <w:bCs/>
          <w:sz w:val="20"/>
          <w:szCs w:val="20"/>
        </w:rPr>
        <w:t>3</w:t>
      </w:r>
    </w:p>
    <w:p w14:paraId="61C7A80D" w14:textId="77777777" w:rsidR="00BF0F18" w:rsidRPr="00333BAD" w:rsidRDefault="00BF0F18" w:rsidP="00BF0F18">
      <w:pPr>
        <w:rPr>
          <w:rFonts w:asciiTheme="majorHAnsi" w:hAnsiTheme="majorHAnsi" w:cstheme="minorHAnsi"/>
          <w:sz w:val="20"/>
          <w:szCs w:val="20"/>
        </w:rPr>
      </w:pPr>
    </w:p>
    <w:p w14:paraId="4386D4A3" w14:textId="7D4BAF9F" w:rsidR="00BF0F18" w:rsidRPr="00333BAD" w:rsidRDefault="00BF0F18" w:rsidP="00BF0F18">
      <w:pPr>
        <w:rPr>
          <w:rFonts w:asciiTheme="majorHAnsi" w:hAnsiTheme="majorHAnsi" w:cstheme="minorHAnsi"/>
          <w:sz w:val="20"/>
          <w:szCs w:val="20"/>
        </w:rPr>
      </w:pPr>
      <w:r w:rsidRPr="00333BAD">
        <w:rPr>
          <w:rFonts w:asciiTheme="majorHAnsi" w:hAnsiTheme="majorHAnsi" w:cstheme="minorHAnsi"/>
          <w:b/>
          <w:bCs/>
          <w:sz w:val="20"/>
          <w:szCs w:val="20"/>
        </w:rPr>
        <w:t>COMPENSATION AND BENEFIT FORM</w:t>
      </w:r>
      <w:r w:rsidR="00AF5A11" w:rsidRPr="00333BAD">
        <w:rPr>
          <w:rFonts w:asciiTheme="majorHAnsi" w:hAnsiTheme="majorHAnsi" w:cstheme="minorHAnsi"/>
          <w:sz w:val="20"/>
          <w:szCs w:val="20"/>
        </w:rPr>
        <w:t>……………………………………………………………………………………………</w:t>
      </w:r>
      <w:r w:rsidR="00214EF0" w:rsidRPr="00333BAD">
        <w:rPr>
          <w:rFonts w:asciiTheme="majorHAnsi" w:hAnsiTheme="majorHAnsi" w:cstheme="minorHAnsi"/>
          <w:sz w:val="20"/>
          <w:szCs w:val="20"/>
        </w:rPr>
        <w:t>.</w:t>
      </w:r>
      <w:r w:rsidR="00AF5A11" w:rsidRPr="00333BAD">
        <w:rPr>
          <w:rFonts w:asciiTheme="majorHAnsi" w:hAnsiTheme="majorHAnsi" w:cstheme="minorHAnsi"/>
          <w:sz w:val="20"/>
          <w:szCs w:val="20"/>
        </w:rPr>
        <w:t>………</w:t>
      </w:r>
      <w:r w:rsidR="00105498" w:rsidRPr="00333BAD">
        <w:rPr>
          <w:rFonts w:asciiTheme="majorHAnsi" w:hAnsiTheme="majorHAnsi" w:cstheme="minorHAnsi"/>
          <w:sz w:val="20"/>
          <w:szCs w:val="20"/>
        </w:rPr>
        <w:t>…………….</w:t>
      </w:r>
      <w:r w:rsidRPr="00333BAD">
        <w:rPr>
          <w:rFonts w:asciiTheme="majorHAnsi" w:hAnsiTheme="majorHAnsi" w:cstheme="minorHAnsi"/>
          <w:b/>
          <w:bCs/>
          <w:sz w:val="20"/>
          <w:szCs w:val="20"/>
        </w:rPr>
        <w:t>4</w:t>
      </w:r>
    </w:p>
    <w:p w14:paraId="269849DB" w14:textId="0696AECF" w:rsidR="00BF0F18" w:rsidRPr="00333BAD" w:rsidRDefault="007D07D1" w:rsidP="00BF0F18">
      <w:pPr>
        <w:rPr>
          <w:rFonts w:asciiTheme="majorHAnsi" w:hAnsiTheme="majorHAnsi" w:cstheme="minorHAnsi"/>
          <w:sz w:val="20"/>
          <w:szCs w:val="20"/>
        </w:rPr>
      </w:pPr>
      <w:r w:rsidRPr="00333BAD">
        <w:rPr>
          <w:rFonts w:asciiTheme="majorHAnsi" w:hAnsiTheme="majorHAnsi" w:cstheme="minorHAnsi"/>
          <w:sz w:val="20"/>
          <w:szCs w:val="20"/>
        </w:rPr>
        <w:t xml:space="preserve">  </w:t>
      </w:r>
      <w:r w:rsidR="00BF0F18" w:rsidRPr="00333BAD">
        <w:rPr>
          <w:rFonts w:asciiTheme="majorHAnsi" w:hAnsiTheme="majorHAnsi" w:cstheme="minorHAnsi"/>
          <w:sz w:val="20"/>
          <w:szCs w:val="20"/>
        </w:rPr>
        <w:t xml:space="preserve">      ELCA STANDARD FORMS</w:t>
      </w:r>
    </w:p>
    <w:p w14:paraId="3B562BD4" w14:textId="77777777" w:rsidR="00BF0F18" w:rsidRPr="00333BAD" w:rsidRDefault="00BF0F18" w:rsidP="00BF0F18">
      <w:pPr>
        <w:rPr>
          <w:rFonts w:asciiTheme="majorHAnsi" w:hAnsiTheme="majorHAnsi" w:cstheme="minorHAnsi"/>
          <w:sz w:val="20"/>
          <w:szCs w:val="20"/>
        </w:rPr>
      </w:pPr>
    </w:p>
    <w:p w14:paraId="73DC329D" w14:textId="6C2E7A7F" w:rsidR="00BF0F18" w:rsidRPr="00333BAD" w:rsidRDefault="00BF0F18" w:rsidP="00BF0F18">
      <w:pPr>
        <w:rPr>
          <w:rFonts w:asciiTheme="majorHAnsi" w:hAnsiTheme="majorHAnsi" w:cstheme="minorHAnsi"/>
          <w:sz w:val="20"/>
          <w:szCs w:val="20"/>
        </w:rPr>
      </w:pPr>
      <w:r w:rsidRPr="00333BAD">
        <w:rPr>
          <w:rFonts w:asciiTheme="majorHAnsi" w:hAnsiTheme="majorHAnsi" w:cstheme="minorHAnsi"/>
          <w:b/>
          <w:bCs/>
          <w:sz w:val="20"/>
          <w:szCs w:val="20"/>
        </w:rPr>
        <w:t>MONETARY BENEFITS</w:t>
      </w:r>
      <w:r w:rsidR="00105498" w:rsidRPr="00333BAD">
        <w:rPr>
          <w:rFonts w:asciiTheme="majorHAnsi" w:hAnsiTheme="majorHAnsi" w:cstheme="minorHAnsi"/>
          <w:sz w:val="20"/>
          <w:szCs w:val="20"/>
        </w:rPr>
        <w:t>………………………………………………………………………………………………………</w:t>
      </w:r>
      <w:r w:rsidR="007D07D1" w:rsidRPr="00333BAD">
        <w:rPr>
          <w:rFonts w:asciiTheme="majorHAnsi" w:hAnsiTheme="majorHAnsi" w:cstheme="minorHAnsi"/>
          <w:sz w:val="20"/>
          <w:szCs w:val="20"/>
        </w:rPr>
        <w:t>………………</w:t>
      </w:r>
      <w:r w:rsidR="00214EF0" w:rsidRPr="00333BAD">
        <w:rPr>
          <w:rFonts w:asciiTheme="majorHAnsi" w:hAnsiTheme="majorHAnsi" w:cstheme="minorHAnsi"/>
          <w:sz w:val="20"/>
          <w:szCs w:val="20"/>
        </w:rPr>
        <w:t>..</w:t>
      </w:r>
      <w:r w:rsidR="007D07D1" w:rsidRPr="00333BAD">
        <w:rPr>
          <w:rFonts w:asciiTheme="majorHAnsi" w:hAnsiTheme="majorHAnsi" w:cstheme="minorHAnsi"/>
          <w:sz w:val="20"/>
          <w:szCs w:val="20"/>
        </w:rPr>
        <w:t>………………..</w:t>
      </w:r>
      <w:r w:rsidR="00105498" w:rsidRPr="00333BAD">
        <w:rPr>
          <w:rFonts w:asciiTheme="majorHAnsi" w:hAnsiTheme="majorHAnsi" w:cstheme="minorHAnsi"/>
          <w:sz w:val="20"/>
          <w:szCs w:val="20"/>
        </w:rPr>
        <w:t>..</w:t>
      </w:r>
      <w:r w:rsidRPr="00333BAD">
        <w:rPr>
          <w:rFonts w:asciiTheme="majorHAnsi" w:hAnsiTheme="majorHAnsi" w:cstheme="minorHAnsi"/>
          <w:b/>
          <w:bCs/>
          <w:sz w:val="20"/>
          <w:szCs w:val="20"/>
        </w:rPr>
        <w:t>4</w:t>
      </w:r>
    </w:p>
    <w:p w14:paraId="618E9FA1" w14:textId="5DBCE60F" w:rsidR="00BF0F18" w:rsidRPr="00333BAD" w:rsidRDefault="00BF0F18" w:rsidP="00BF0F18">
      <w:pPr>
        <w:rPr>
          <w:rFonts w:asciiTheme="majorHAnsi" w:hAnsiTheme="majorHAnsi" w:cstheme="minorHAnsi"/>
          <w:sz w:val="20"/>
          <w:szCs w:val="20"/>
        </w:rPr>
      </w:pPr>
      <w:r w:rsidRPr="00333BAD">
        <w:rPr>
          <w:rFonts w:asciiTheme="majorHAnsi" w:hAnsiTheme="majorHAnsi" w:cstheme="minorHAnsi"/>
          <w:sz w:val="20"/>
          <w:szCs w:val="20"/>
        </w:rPr>
        <w:t xml:space="preserve">     </w:t>
      </w:r>
      <w:r w:rsidR="007D07D1" w:rsidRPr="00333BAD">
        <w:rPr>
          <w:rFonts w:asciiTheme="majorHAnsi" w:hAnsiTheme="majorHAnsi" w:cstheme="minorHAnsi"/>
          <w:sz w:val="20"/>
          <w:szCs w:val="20"/>
        </w:rPr>
        <w:t xml:space="preserve"> </w:t>
      </w:r>
      <w:r w:rsidRPr="00333BAD">
        <w:rPr>
          <w:rFonts w:asciiTheme="majorHAnsi" w:hAnsiTheme="majorHAnsi" w:cstheme="minorHAnsi"/>
          <w:sz w:val="20"/>
          <w:szCs w:val="20"/>
        </w:rPr>
        <w:t xml:space="preserve">  SALARY COMPENSATION</w:t>
      </w:r>
    </w:p>
    <w:p w14:paraId="378EC139" w14:textId="63442CBB" w:rsidR="00BF0F18" w:rsidRPr="00333BAD" w:rsidRDefault="00BF0F18" w:rsidP="000163B5">
      <w:pPr>
        <w:pStyle w:val="ListParagraph"/>
        <w:numPr>
          <w:ilvl w:val="0"/>
          <w:numId w:val="23"/>
        </w:numPr>
        <w:rPr>
          <w:rFonts w:asciiTheme="majorHAnsi" w:hAnsiTheme="majorHAnsi" w:cstheme="minorHAnsi"/>
          <w:sz w:val="20"/>
          <w:szCs w:val="20"/>
        </w:rPr>
      </w:pPr>
      <w:r w:rsidRPr="00333BAD">
        <w:rPr>
          <w:rFonts w:asciiTheme="majorHAnsi" w:hAnsiTheme="majorHAnsi" w:cstheme="minorHAnsi"/>
          <w:sz w:val="20"/>
          <w:szCs w:val="20"/>
        </w:rPr>
        <w:t>Salary Compensation Worksheet</w:t>
      </w:r>
    </w:p>
    <w:p w14:paraId="7A978A76" w14:textId="276CFB12" w:rsidR="00BF0F18" w:rsidRPr="00333BAD" w:rsidRDefault="00BF0F18" w:rsidP="000163B5">
      <w:pPr>
        <w:pStyle w:val="ListParagraph"/>
        <w:numPr>
          <w:ilvl w:val="0"/>
          <w:numId w:val="23"/>
        </w:numPr>
        <w:rPr>
          <w:rFonts w:asciiTheme="majorHAnsi" w:hAnsiTheme="majorHAnsi" w:cstheme="minorHAnsi"/>
          <w:sz w:val="20"/>
          <w:szCs w:val="20"/>
        </w:rPr>
      </w:pPr>
      <w:r w:rsidRPr="00333BAD">
        <w:rPr>
          <w:rFonts w:asciiTheme="majorHAnsi" w:hAnsiTheme="majorHAnsi" w:cstheme="minorHAnsi"/>
          <w:sz w:val="20"/>
          <w:szCs w:val="20"/>
        </w:rPr>
        <w:t>Use Worksheet as a Tool</w:t>
      </w:r>
    </w:p>
    <w:p w14:paraId="22A7BA25" w14:textId="6C863420" w:rsidR="00BF0F18" w:rsidRPr="00333BAD" w:rsidRDefault="00BF0F18" w:rsidP="000163B5">
      <w:pPr>
        <w:pStyle w:val="ListParagraph"/>
        <w:numPr>
          <w:ilvl w:val="0"/>
          <w:numId w:val="23"/>
        </w:numPr>
        <w:rPr>
          <w:rFonts w:asciiTheme="majorHAnsi" w:hAnsiTheme="majorHAnsi" w:cstheme="minorHAnsi"/>
          <w:sz w:val="20"/>
          <w:szCs w:val="20"/>
        </w:rPr>
      </w:pPr>
      <w:r w:rsidRPr="00333BAD">
        <w:rPr>
          <w:rFonts w:asciiTheme="majorHAnsi" w:hAnsiTheme="majorHAnsi" w:cstheme="minorHAnsi"/>
          <w:sz w:val="20"/>
          <w:szCs w:val="20"/>
        </w:rPr>
        <w:t>Synod Base Salary Adjustment for 2023</w:t>
      </w:r>
    </w:p>
    <w:p w14:paraId="179CD8DD" w14:textId="2782ECA1" w:rsidR="00BF0F18" w:rsidRPr="00333BAD" w:rsidRDefault="00BF0F18" w:rsidP="000163B5">
      <w:pPr>
        <w:pStyle w:val="ListParagraph"/>
        <w:numPr>
          <w:ilvl w:val="0"/>
          <w:numId w:val="23"/>
        </w:numPr>
        <w:rPr>
          <w:rFonts w:asciiTheme="majorHAnsi" w:hAnsiTheme="majorHAnsi" w:cstheme="minorHAnsi"/>
          <w:sz w:val="20"/>
          <w:szCs w:val="20"/>
        </w:rPr>
      </w:pPr>
      <w:r w:rsidRPr="00333BAD">
        <w:rPr>
          <w:rFonts w:asciiTheme="majorHAnsi" w:hAnsiTheme="majorHAnsi" w:cstheme="minorHAnsi"/>
          <w:sz w:val="20"/>
          <w:szCs w:val="20"/>
        </w:rPr>
        <w:t>Creative Compensation</w:t>
      </w:r>
    </w:p>
    <w:p w14:paraId="77384B55" w14:textId="325BB7DA" w:rsidR="00BF0F18" w:rsidRPr="00333BAD" w:rsidRDefault="00BF0F18" w:rsidP="000163B5">
      <w:pPr>
        <w:pStyle w:val="ListParagraph"/>
        <w:numPr>
          <w:ilvl w:val="0"/>
          <w:numId w:val="23"/>
        </w:numPr>
        <w:rPr>
          <w:rFonts w:asciiTheme="majorHAnsi" w:hAnsiTheme="majorHAnsi" w:cstheme="minorHAnsi"/>
          <w:sz w:val="20"/>
          <w:szCs w:val="20"/>
        </w:rPr>
      </w:pPr>
      <w:r w:rsidRPr="00333BAD">
        <w:rPr>
          <w:rFonts w:asciiTheme="majorHAnsi" w:hAnsiTheme="majorHAnsi" w:cstheme="minorHAnsi"/>
          <w:sz w:val="20"/>
          <w:szCs w:val="20"/>
        </w:rPr>
        <w:t>Full time salary out of reach?</w:t>
      </w:r>
    </w:p>
    <w:p w14:paraId="45AEECCC" w14:textId="32D2A365" w:rsidR="00BF0F18" w:rsidRPr="00333BAD" w:rsidRDefault="007D07D1" w:rsidP="00BF0F18">
      <w:pPr>
        <w:rPr>
          <w:rFonts w:asciiTheme="majorHAnsi" w:hAnsiTheme="majorHAnsi" w:cstheme="minorHAnsi"/>
          <w:sz w:val="20"/>
          <w:szCs w:val="20"/>
        </w:rPr>
      </w:pPr>
      <w:r w:rsidRPr="00333BAD">
        <w:rPr>
          <w:rFonts w:asciiTheme="majorHAnsi" w:hAnsiTheme="majorHAnsi" w:cstheme="minorHAnsi"/>
          <w:sz w:val="20"/>
          <w:szCs w:val="20"/>
        </w:rPr>
        <w:t xml:space="preserve">        </w:t>
      </w:r>
      <w:r w:rsidR="00BF0F18" w:rsidRPr="00333BAD">
        <w:rPr>
          <w:rFonts w:asciiTheme="majorHAnsi" w:hAnsiTheme="majorHAnsi" w:cstheme="minorHAnsi"/>
          <w:sz w:val="20"/>
          <w:szCs w:val="20"/>
        </w:rPr>
        <w:t>SALARY COMPENSATION CONSIDERATIONS</w:t>
      </w:r>
    </w:p>
    <w:p w14:paraId="62BF1DC2" w14:textId="77777777" w:rsidR="00BF0F18" w:rsidRPr="00333BAD" w:rsidRDefault="00BF0F18" w:rsidP="00BF0F18">
      <w:pPr>
        <w:rPr>
          <w:rFonts w:asciiTheme="majorHAnsi" w:hAnsiTheme="majorHAnsi" w:cstheme="minorHAnsi"/>
          <w:sz w:val="20"/>
          <w:szCs w:val="20"/>
        </w:rPr>
      </w:pPr>
    </w:p>
    <w:p w14:paraId="58E57889" w14:textId="7C51216D" w:rsidR="00BF0F18" w:rsidRPr="00333BAD" w:rsidRDefault="00BF0F18" w:rsidP="00BF0F18">
      <w:pPr>
        <w:rPr>
          <w:rFonts w:asciiTheme="majorHAnsi" w:hAnsiTheme="majorHAnsi" w:cstheme="minorHAnsi"/>
          <w:sz w:val="20"/>
          <w:szCs w:val="20"/>
        </w:rPr>
      </w:pPr>
      <w:r w:rsidRPr="00333BAD">
        <w:rPr>
          <w:rFonts w:asciiTheme="majorHAnsi" w:hAnsiTheme="majorHAnsi" w:cstheme="minorHAnsi"/>
          <w:b/>
          <w:bCs/>
          <w:sz w:val="20"/>
          <w:szCs w:val="20"/>
        </w:rPr>
        <w:t>NON-SALARY MONETARY BENEFITS</w:t>
      </w:r>
      <w:r w:rsidR="00105498" w:rsidRPr="00333BAD">
        <w:rPr>
          <w:rFonts w:asciiTheme="majorHAnsi" w:hAnsiTheme="majorHAnsi" w:cstheme="minorHAnsi"/>
          <w:sz w:val="20"/>
          <w:szCs w:val="20"/>
        </w:rPr>
        <w:t>……………………………………………………………………………………………………</w:t>
      </w:r>
      <w:r w:rsidR="00C05443" w:rsidRPr="00333BAD">
        <w:rPr>
          <w:rFonts w:asciiTheme="majorHAnsi" w:hAnsiTheme="majorHAnsi" w:cstheme="minorHAnsi"/>
          <w:sz w:val="20"/>
          <w:szCs w:val="20"/>
        </w:rPr>
        <w:t>.</w:t>
      </w:r>
      <w:r w:rsidR="007D07D1" w:rsidRPr="00333BAD">
        <w:rPr>
          <w:rFonts w:asciiTheme="majorHAnsi" w:hAnsiTheme="majorHAnsi" w:cstheme="minorHAnsi"/>
          <w:sz w:val="20"/>
          <w:szCs w:val="20"/>
        </w:rPr>
        <w:t>……………..</w:t>
      </w:r>
      <w:r w:rsidR="00105498" w:rsidRPr="00333BAD">
        <w:rPr>
          <w:rFonts w:asciiTheme="majorHAnsi" w:hAnsiTheme="majorHAnsi" w:cstheme="minorHAnsi"/>
          <w:sz w:val="20"/>
          <w:szCs w:val="20"/>
        </w:rPr>
        <w:t>..</w:t>
      </w:r>
      <w:r w:rsidRPr="00333BAD">
        <w:rPr>
          <w:rFonts w:asciiTheme="majorHAnsi" w:hAnsiTheme="majorHAnsi" w:cstheme="minorHAnsi"/>
          <w:b/>
          <w:bCs/>
          <w:sz w:val="20"/>
          <w:szCs w:val="20"/>
        </w:rPr>
        <w:t>7</w:t>
      </w:r>
    </w:p>
    <w:p w14:paraId="764E1089" w14:textId="1EA405AA" w:rsidR="00BF0F18" w:rsidRPr="00333BAD" w:rsidRDefault="007D07D1" w:rsidP="00BF0F18">
      <w:pPr>
        <w:rPr>
          <w:rFonts w:asciiTheme="majorHAnsi" w:hAnsiTheme="majorHAnsi" w:cstheme="minorHAnsi"/>
          <w:sz w:val="20"/>
          <w:szCs w:val="20"/>
        </w:rPr>
      </w:pPr>
      <w:r w:rsidRPr="00333BAD">
        <w:rPr>
          <w:rFonts w:asciiTheme="majorHAnsi" w:hAnsiTheme="majorHAnsi" w:cstheme="minorHAnsi"/>
          <w:sz w:val="20"/>
          <w:szCs w:val="20"/>
        </w:rPr>
        <w:t xml:space="preserve">        </w:t>
      </w:r>
      <w:r w:rsidR="00BF0F18" w:rsidRPr="00333BAD">
        <w:rPr>
          <w:rFonts w:asciiTheme="majorHAnsi" w:hAnsiTheme="majorHAnsi" w:cstheme="minorHAnsi"/>
          <w:sz w:val="20"/>
          <w:szCs w:val="20"/>
        </w:rPr>
        <w:t>PORTICO BENEFIT SERVICES</w:t>
      </w:r>
    </w:p>
    <w:p w14:paraId="2BDD3FC6" w14:textId="753F9A4B" w:rsidR="00BF0F18" w:rsidRPr="00333BAD" w:rsidRDefault="00BF0F18" w:rsidP="000163B5">
      <w:pPr>
        <w:pStyle w:val="ListParagraph"/>
        <w:numPr>
          <w:ilvl w:val="0"/>
          <w:numId w:val="24"/>
        </w:numPr>
        <w:rPr>
          <w:rFonts w:asciiTheme="majorHAnsi" w:hAnsiTheme="majorHAnsi" w:cstheme="minorHAnsi"/>
          <w:sz w:val="20"/>
          <w:szCs w:val="20"/>
        </w:rPr>
      </w:pPr>
      <w:r w:rsidRPr="00333BAD">
        <w:rPr>
          <w:rFonts w:asciiTheme="majorHAnsi" w:hAnsiTheme="majorHAnsi" w:cstheme="minorHAnsi"/>
          <w:sz w:val="20"/>
          <w:szCs w:val="20"/>
        </w:rPr>
        <w:t>Retirement Benefits</w:t>
      </w:r>
    </w:p>
    <w:p w14:paraId="61E446E6" w14:textId="72F2DF3F" w:rsidR="00BF0F18" w:rsidRPr="00333BAD" w:rsidRDefault="00BF0F18" w:rsidP="000163B5">
      <w:pPr>
        <w:pStyle w:val="ListParagraph"/>
        <w:numPr>
          <w:ilvl w:val="0"/>
          <w:numId w:val="24"/>
        </w:numPr>
        <w:rPr>
          <w:rFonts w:asciiTheme="majorHAnsi" w:hAnsiTheme="majorHAnsi" w:cstheme="minorHAnsi"/>
          <w:sz w:val="20"/>
          <w:szCs w:val="20"/>
        </w:rPr>
      </w:pPr>
      <w:r w:rsidRPr="00333BAD">
        <w:rPr>
          <w:rFonts w:asciiTheme="majorHAnsi" w:hAnsiTheme="majorHAnsi" w:cstheme="minorHAnsi"/>
          <w:sz w:val="20"/>
          <w:szCs w:val="20"/>
        </w:rPr>
        <w:t>Health Benefits</w:t>
      </w:r>
    </w:p>
    <w:p w14:paraId="0D80D9B2" w14:textId="363A94B9" w:rsidR="00BF0F18" w:rsidRPr="00333BAD" w:rsidRDefault="00BF0F18" w:rsidP="000163B5">
      <w:pPr>
        <w:pStyle w:val="ListParagraph"/>
        <w:numPr>
          <w:ilvl w:val="0"/>
          <w:numId w:val="24"/>
        </w:numPr>
        <w:rPr>
          <w:rFonts w:asciiTheme="majorHAnsi" w:hAnsiTheme="majorHAnsi" w:cstheme="minorHAnsi"/>
          <w:sz w:val="20"/>
          <w:szCs w:val="20"/>
        </w:rPr>
      </w:pPr>
      <w:r w:rsidRPr="00333BAD">
        <w:rPr>
          <w:rFonts w:asciiTheme="majorHAnsi" w:hAnsiTheme="majorHAnsi" w:cstheme="minorHAnsi"/>
          <w:sz w:val="20"/>
          <w:szCs w:val="20"/>
        </w:rPr>
        <w:t>Medical Expense Reimbursements</w:t>
      </w:r>
    </w:p>
    <w:p w14:paraId="232C49F9" w14:textId="3C8FE82A" w:rsidR="00BF0F18" w:rsidRPr="00333BAD" w:rsidRDefault="00BF0F18" w:rsidP="000163B5">
      <w:pPr>
        <w:pStyle w:val="ListParagraph"/>
        <w:numPr>
          <w:ilvl w:val="0"/>
          <w:numId w:val="24"/>
        </w:numPr>
        <w:rPr>
          <w:rFonts w:asciiTheme="majorHAnsi" w:hAnsiTheme="majorHAnsi" w:cstheme="minorHAnsi"/>
          <w:sz w:val="20"/>
          <w:szCs w:val="20"/>
        </w:rPr>
      </w:pPr>
      <w:r w:rsidRPr="00333BAD">
        <w:rPr>
          <w:rFonts w:asciiTheme="majorHAnsi" w:hAnsiTheme="majorHAnsi" w:cstheme="minorHAnsi"/>
          <w:sz w:val="20"/>
          <w:szCs w:val="20"/>
        </w:rPr>
        <w:t>Other Benefits (Disability and Life Insurance)</w:t>
      </w:r>
    </w:p>
    <w:p w14:paraId="3118D7BF" w14:textId="46A89C7A" w:rsidR="00BF0F18" w:rsidRPr="00333BAD" w:rsidRDefault="007D07D1" w:rsidP="00BF0F18">
      <w:pPr>
        <w:rPr>
          <w:rFonts w:asciiTheme="majorHAnsi" w:hAnsiTheme="majorHAnsi" w:cstheme="minorHAnsi"/>
          <w:sz w:val="20"/>
          <w:szCs w:val="20"/>
        </w:rPr>
      </w:pPr>
      <w:r w:rsidRPr="00333BAD">
        <w:rPr>
          <w:rFonts w:asciiTheme="majorHAnsi" w:hAnsiTheme="majorHAnsi" w:cstheme="minorHAnsi"/>
          <w:sz w:val="20"/>
          <w:szCs w:val="20"/>
        </w:rPr>
        <w:t xml:space="preserve">        </w:t>
      </w:r>
      <w:r w:rsidR="00BF0F18" w:rsidRPr="00333BAD">
        <w:rPr>
          <w:rFonts w:asciiTheme="majorHAnsi" w:hAnsiTheme="majorHAnsi" w:cstheme="minorHAnsi"/>
          <w:sz w:val="20"/>
          <w:szCs w:val="20"/>
        </w:rPr>
        <w:t>PROFESSIONAL ALLOWANCES AND EXPENSES</w:t>
      </w:r>
    </w:p>
    <w:p w14:paraId="21197DC0" w14:textId="7338ECCD" w:rsidR="00BF0F18" w:rsidRPr="00333BAD" w:rsidRDefault="000163B5"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V</w:t>
      </w:r>
      <w:r w:rsidR="001E3FBD" w:rsidRPr="00333BAD">
        <w:rPr>
          <w:rFonts w:asciiTheme="majorHAnsi" w:hAnsiTheme="majorHAnsi" w:cstheme="minorHAnsi"/>
          <w:sz w:val="20"/>
          <w:szCs w:val="20"/>
        </w:rPr>
        <w:t>ehicle Expenses</w:t>
      </w:r>
    </w:p>
    <w:p w14:paraId="69F9ED8A" w14:textId="08AD8987" w:rsidR="00BF0F18" w:rsidRPr="00333BAD" w:rsidRDefault="001E3FBD"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Continuing Education Allowance</w:t>
      </w:r>
    </w:p>
    <w:p w14:paraId="341AA937" w14:textId="0481B53F" w:rsidR="00BF0F18" w:rsidRPr="00333BAD" w:rsidRDefault="001E3FBD"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First Call Theological Education</w:t>
      </w:r>
    </w:p>
    <w:p w14:paraId="7DDA73E6" w14:textId="12C234CA" w:rsidR="00BF0F18" w:rsidRPr="00333BAD" w:rsidRDefault="001E3FBD"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Sabbatical Leave</w:t>
      </w:r>
    </w:p>
    <w:p w14:paraId="409D455A" w14:textId="13DAD5FC" w:rsidR="00BF0F18" w:rsidRPr="00333BAD" w:rsidRDefault="001E3FBD"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Professional Conferences and Assemblies</w:t>
      </w:r>
    </w:p>
    <w:p w14:paraId="6C7A5ED7" w14:textId="67AA886B" w:rsidR="00BF0F18" w:rsidRPr="00333BAD" w:rsidRDefault="001E3FBD"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Other Professional Expenses</w:t>
      </w:r>
    </w:p>
    <w:p w14:paraId="2D955372" w14:textId="53B662DF" w:rsidR="00BF0F18" w:rsidRPr="00333BAD" w:rsidRDefault="001E3FBD"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Outside Travel for Families</w:t>
      </w:r>
    </w:p>
    <w:p w14:paraId="54AF0146" w14:textId="71DA7594" w:rsidR="00BF0F18" w:rsidRPr="00333BAD" w:rsidRDefault="008573FA" w:rsidP="000163B5">
      <w:pPr>
        <w:pStyle w:val="ListParagraph"/>
        <w:numPr>
          <w:ilvl w:val="0"/>
          <w:numId w:val="25"/>
        </w:numPr>
        <w:rPr>
          <w:rFonts w:asciiTheme="majorHAnsi" w:hAnsiTheme="majorHAnsi" w:cstheme="minorHAnsi"/>
          <w:sz w:val="20"/>
          <w:szCs w:val="20"/>
        </w:rPr>
      </w:pPr>
      <w:r w:rsidRPr="00333BAD">
        <w:rPr>
          <w:rFonts w:asciiTheme="majorHAnsi" w:hAnsiTheme="majorHAnsi" w:cstheme="minorHAnsi"/>
          <w:sz w:val="20"/>
          <w:szCs w:val="20"/>
        </w:rPr>
        <w:t>Additional Monetary Benefits</w:t>
      </w:r>
    </w:p>
    <w:p w14:paraId="64DDAD9E" w14:textId="2272D39F" w:rsidR="00F0727E" w:rsidRPr="00333BAD" w:rsidRDefault="00F0727E" w:rsidP="00F0727E">
      <w:pPr>
        <w:rPr>
          <w:rFonts w:asciiTheme="majorHAnsi" w:hAnsiTheme="majorHAnsi" w:cstheme="minorHAnsi"/>
          <w:sz w:val="20"/>
          <w:szCs w:val="20"/>
        </w:rPr>
      </w:pPr>
      <w:r w:rsidRPr="00333BAD">
        <w:rPr>
          <w:rFonts w:asciiTheme="majorHAnsi" w:hAnsiTheme="majorHAnsi" w:cstheme="minorHAnsi"/>
          <w:sz w:val="20"/>
          <w:szCs w:val="20"/>
        </w:rPr>
        <w:t xml:space="preserve">        </w:t>
      </w:r>
      <w:bookmarkStart w:id="2" w:name="_Hlk123726704"/>
      <w:r w:rsidRPr="00333BAD">
        <w:rPr>
          <w:rFonts w:asciiTheme="majorHAnsi" w:hAnsiTheme="majorHAnsi" w:cstheme="minorHAnsi"/>
          <w:sz w:val="20"/>
          <w:szCs w:val="20"/>
        </w:rPr>
        <w:t>HOUSING ALLOWANCES AND PARSONAGES</w:t>
      </w:r>
      <w:bookmarkEnd w:id="2"/>
    </w:p>
    <w:p w14:paraId="58D0B17F" w14:textId="77777777" w:rsidR="00BF0F18" w:rsidRPr="00333BAD" w:rsidRDefault="00BF0F18" w:rsidP="00BF0F18">
      <w:pPr>
        <w:rPr>
          <w:rFonts w:asciiTheme="majorHAnsi" w:hAnsiTheme="majorHAnsi" w:cstheme="minorHAnsi"/>
          <w:sz w:val="20"/>
          <w:szCs w:val="20"/>
        </w:rPr>
      </w:pPr>
    </w:p>
    <w:p w14:paraId="59363186" w14:textId="32EB8741" w:rsidR="00BF0F18" w:rsidRPr="00333BAD" w:rsidRDefault="00BF0F18" w:rsidP="00BF0F18">
      <w:pPr>
        <w:rPr>
          <w:rFonts w:asciiTheme="majorHAnsi" w:hAnsiTheme="majorHAnsi" w:cstheme="minorHAnsi"/>
          <w:sz w:val="20"/>
          <w:szCs w:val="20"/>
        </w:rPr>
      </w:pPr>
      <w:r w:rsidRPr="00333BAD">
        <w:rPr>
          <w:rFonts w:asciiTheme="majorHAnsi" w:hAnsiTheme="majorHAnsi" w:cstheme="minorHAnsi"/>
          <w:b/>
          <w:bCs/>
          <w:sz w:val="20"/>
          <w:szCs w:val="20"/>
        </w:rPr>
        <w:t>NON-MONETARY BENEFITS</w:t>
      </w:r>
      <w:r w:rsidR="00105498" w:rsidRPr="00333BAD">
        <w:rPr>
          <w:rFonts w:asciiTheme="majorHAnsi" w:hAnsiTheme="majorHAnsi" w:cstheme="minorHAnsi"/>
          <w:sz w:val="20"/>
          <w:szCs w:val="20"/>
        </w:rPr>
        <w:t>………………………………………………………………………………………………………</w:t>
      </w:r>
      <w:r w:rsidR="00214EF0" w:rsidRPr="00333BAD">
        <w:rPr>
          <w:rFonts w:asciiTheme="majorHAnsi" w:hAnsiTheme="majorHAnsi" w:cstheme="minorHAnsi"/>
          <w:sz w:val="20"/>
          <w:szCs w:val="20"/>
        </w:rPr>
        <w:t>……</w:t>
      </w:r>
      <w:r w:rsidR="00C05443" w:rsidRPr="00333BAD">
        <w:rPr>
          <w:rFonts w:asciiTheme="majorHAnsi" w:hAnsiTheme="majorHAnsi" w:cstheme="minorHAnsi"/>
          <w:sz w:val="20"/>
          <w:szCs w:val="20"/>
        </w:rPr>
        <w:t>.</w:t>
      </w:r>
      <w:r w:rsidR="00214EF0" w:rsidRPr="00333BAD">
        <w:rPr>
          <w:rFonts w:asciiTheme="majorHAnsi" w:hAnsiTheme="majorHAnsi" w:cstheme="minorHAnsi"/>
          <w:sz w:val="20"/>
          <w:szCs w:val="20"/>
        </w:rPr>
        <w:t>………………</w:t>
      </w:r>
      <w:r w:rsidR="00BA5833" w:rsidRPr="00333BAD">
        <w:rPr>
          <w:rFonts w:asciiTheme="majorHAnsi" w:hAnsiTheme="majorHAnsi" w:cstheme="minorHAnsi"/>
          <w:sz w:val="20"/>
          <w:szCs w:val="20"/>
        </w:rPr>
        <w:t>….</w:t>
      </w:r>
      <w:r w:rsidRPr="00333BAD">
        <w:rPr>
          <w:rFonts w:asciiTheme="majorHAnsi" w:hAnsiTheme="majorHAnsi" w:cstheme="minorHAnsi"/>
          <w:b/>
          <w:bCs/>
          <w:sz w:val="20"/>
          <w:szCs w:val="20"/>
        </w:rPr>
        <w:t>1</w:t>
      </w:r>
      <w:r w:rsidR="00D041FD">
        <w:rPr>
          <w:rFonts w:asciiTheme="majorHAnsi" w:hAnsiTheme="majorHAnsi" w:cstheme="minorHAnsi"/>
          <w:b/>
          <w:bCs/>
          <w:sz w:val="20"/>
          <w:szCs w:val="20"/>
        </w:rPr>
        <w:t>2</w:t>
      </w:r>
    </w:p>
    <w:p w14:paraId="38D92EB7" w14:textId="1A7D8350" w:rsidR="000163B5"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Vacations</w:t>
      </w:r>
    </w:p>
    <w:p w14:paraId="75EE1171" w14:textId="761F1C7C"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Regular Days Off</w:t>
      </w:r>
    </w:p>
    <w:p w14:paraId="49201D60" w14:textId="29019E51"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Personal Time Off</w:t>
      </w:r>
    </w:p>
    <w:p w14:paraId="7013D97E" w14:textId="1C455B3A"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Family Care Leave</w:t>
      </w:r>
    </w:p>
    <w:p w14:paraId="448BAD03" w14:textId="0E0F987D"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Parental Leave</w:t>
      </w:r>
    </w:p>
    <w:p w14:paraId="3D7917D8" w14:textId="51A9E07E"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Bereavement Time Off</w:t>
      </w:r>
    </w:p>
    <w:p w14:paraId="69948572" w14:textId="3541550C"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Court Leave</w:t>
      </w:r>
    </w:p>
    <w:p w14:paraId="01D0474D" w14:textId="29ADFA65"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Military Leave</w:t>
      </w:r>
    </w:p>
    <w:p w14:paraId="2E4C0321" w14:textId="2201AE05"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Extended Medical Leave and Disability</w:t>
      </w:r>
    </w:p>
    <w:p w14:paraId="3520DEA2" w14:textId="4908AC9B" w:rsidR="00BF0F18" w:rsidRPr="00333BAD" w:rsidRDefault="008573FA" w:rsidP="000163B5">
      <w:pPr>
        <w:pStyle w:val="ListParagraph"/>
        <w:numPr>
          <w:ilvl w:val="0"/>
          <w:numId w:val="26"/>
        </w:numPr>
        <w:rPr>
          <w:rFonts w:asciiTheme="majorHAnsi" w:hAnsiTheme="majorHAnsi" w:cstheme="minorHAnsi"/>
          <w:sz w:val="20"/>
          <w:szCs w:val="20"/>
        </w:rPr>
      </w:pPr>
      <w:r w:rsidRPr="00333BAD">
        <w:rPr>
          <w:rFonts w:asciiTheme="majorHAnsi" w:hAnsiTheme="majorHAnsi" w:cstheme="minorHAnsi"/>
          <w:sz w:val="20"/>
          <w:szCs w:val="20"/>
        </w:rPr>
        <w:t>Holidays</w:t>
      </w:r>
    </w:p>
    <w:p w14:paraId="4909CEEF" w14:textId="77777777" w:rsidR="00BF0F18" w:rsidRPr="00333BAD" w:rsidRDefault="00BF0F18" w:rsidP="00BF0F18">
      <w:pPr>
        <w:rPr>
          <w:rFonts w:asciiTheme="majorHAnsi" w:hAnsiTheme="majorHAnsi" w:cstheme="minorHAnsi"/>
          <w:sz w:val="20"/>
          <w:szCs w:val="20"/>
        </w:rPr>
      </w:pPr>
    </w:p>
    <w:p w14:paraId="132D9F5C" w14:textId="63D0A840" w:rsidR="00DD30FC" w:rsidRPr="00333BAD" w:rsidRDefault="00BF0F18" w:rsidP="00BF0F18">
      <w:pPr>
        <w:rPr>
          <w:rFonts w:asciiTheme="majorHAnsi" w:hAnsiTheme="majorHAnsi"/>
          <w:sz w:val="20"/>
          <w:szCs w:val="20"/>
        </w:rPr>
      </w:pPr>
      <w:r w:rsidRPr="00333BAD">
        <w:rPr>
          <w:rFonts w:asciiTheme="majorHAnsi" w:hAnsiTheme="majorHAnsi" w:cstheme="minorHAnsi"/>
          <w:b/>
          <w:bCs/>
          <w:sz w:val="20"/>
          <w:szCs w:val="20"/>
        </w:rPr>
        <w:t>CLOSING THOUGHTS</w:t>
      </w:r>
      <w:r w:rsidR="00105498" w:rsidRPr="00333BAD">
        <w:rPr>
          <w:rFonts w:asciiTheme="majorHAnsi" w:hAnsiTheme="majorHAnsi" w:cstheme="minorHAnsi"/>
          <w:sz w:val="20"/>
          <w:szCs w:val="20"/>
        </w:rPr>
        <w:t>…………………………………………………………………………………………………</w:t>
      </w:r>
      <w:r w:rsidR="00214EF0" w:rsidRPr="00333BAD">
        <w:rPr>
          <w:rFonts w:asciiTheme="majorHAnsi" w:hAnsiTheme="majorHAnsi" w:cstheme="minorHAnsi"/>
          <w:sz w:val="20"/>
          <w:szCs w:val="20"/>
        </w:rPr>
        <w:t>………………</w:t>
      </w:r>
      <w:r w:rsidR="00C05443" w:rsidRPr="00333BAD">
        <w:rPr>
          <w:rFonts w:asciiTheme="majorHAnsi" w:hAnsiTheme="majorHAnsi" w:cstheme="minorHAnsi"/>
          <w:sz w:val="20"/>
          <w:szCs w:val="20"/>
        </w:rPr>
        <w:t>.</w:t>
      </w:r>
      <w:r w:rsidR="00214EF0" w:rsidRPr="00333BAD">
        <w:rPr>
          <w:rFonts w:asciiTheme="majorHAnsi" w:hAnsiTheme="majorHAnsi" w:cstheme="minorHAnsi"/>
          <w:sz w:val="20"/>
          <w:szCs w:val="20"/>
        </w:rPr>
        <w:t>…………………...</w:t>
      </w:r>
      <w:r w:rsidR="00BA5833" w:rsidRPr="00333BAD">
        <w:rPr>
          <w:rFonts w:asciiTheme="majorHAnsi" w:hAnsiTheme="majorHAnsi" w:cstheme="minorHAnsi"/>
          <w:sz w:val="20"/>
          <w:szCs w:val="20"/>
        </w:rPr>
        <w:t>….</w:t>
      </w:r>
      <w:r w:rsidRPr="00333BAD">
        <w:rPr>
          <w:rFonts w:asciiTheme="majorHAnsi" w:hAnsiTheme="majorHAnsi" w:cstheme="minorHAnsi"/>
          <w:b/>
          <w:bCs/>
          <w:sz w:val="20"/>
          <w:szCs w:val="20"/>
        </w:rPr>
        <w:t>1</w:t>
      </w:r>
      <w:r w:rsidR="00D041FD">
        <w:rPr>
          <w:rFonts w:asciiTheme="majorHAnsi" w:hAnsiTheme="majorHAnsi" w:cstheme="minorHAnsi"/>
          <w:b/>
          <w:bCs/>
          <w:sz w:val="20"/>
          <w:szCs w:val="20"/>
        </w:rPr>
        <w:t>5</w:t>
      </w:r>
    </w:p>
    <w:p w14:paraId="7DCF8162" w14:textId="790BA0DC" w:rsidR="00BF0F18" w:rsidRPr="00333BAD" w:rsidRDefault="00BF0F18">
      <w:pPr>
        <w:rPr>
          <w:rFonts w:asciiTheme="majorHAnsi" w:hAnsiTheme="majorHAnsi"/>
        </w:rPr>
      </w:pPr>
    </w:p>
    <w:p w14:paraId="03ABA11E" w14:textId="283B1634" w:rsidR="00BB2C9A" w:rsidRPr="00333BAD" w:rsidRDefault="00BB2C9A" w:rsidP="00BB2C9A">
      <w:pPr>
        <w:rPr>
          <w:rFonts w:asciiTheme="majorHAnsi" w:hAnsiTheme="majorHAnsi"/>
        </w:rPr>
      </w:pPr>
      <w:r w:rsidRPr="00333BAD">
        <w:rPr>
          <w:rFonts w:asciiTheme="majorHAnsi" w:hAnsiTheme="majorHAnsi"/>
          <w:noProof/>
          <w:color w:val="FFFFFF" w:themeColor="background1"/>
          <w:sz w:val="24"/>
          <w:szCs w:val="24"/>
        </w:rPr>
        <w:drawing>
          <wp:anchor distT="0" distB="0" distL="114300" distR="114300" simplePos="0" relativeHeight="251662336" behindDoc="1" locked="0" layoutInCell="1" allowOverlap="1" wp14:anchorId="0FC9E5B8" wp14:editId="0C9732DA">
            <wp:simplePos x="0" y="0"/>
            <wp:positionH relativeFrom="margin">
              <wp:align>right</wp:align>
            </wp:positionH>
            <wp:positionV relativeFrom="paragraph">
              <wp:posOffset>-199118</wp:posOffset>
            </wp:positionV>
            <wp:extent cx="6400800" cy="139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00800" cy="1397000"/>
                    </a:xfrm>
                    <a:prstGeom prst="rect">
                      <a:avLst/>
                    </a:prstGeom>
                  </pic:spPr>
                </pic:pic>
              </a:graphicData>
            </a:graphic>
          </wp:anchor>
        </w:drawing>
      </w:r>
    </w:p>
    <w:p w14:paraId="35397DFA" w14:textId="750570F4" w:rsidR="00BB2C9A" w:rsidRPr="00333BAD" w:rsidRDefault="00BB2C9A" w:rsidP="00BB2C9A">
      <w:pPr>
        <w:rPr>
          <w:rFonts w:asciiTheme="majorHAnsi" w:hAnsiTheme="majorHAnsi"/>
        </w:rPr>
      </w:pPr>
    </w:p>
    <w:p w14:paraId="72F2D77A" w14:textId="39CC54CB" w:rsidR="00BB2C9A" w:rsidRPr="00333BAD" w:rsidRDefault="00BB2C9A" w:rsidP="00BB2C9A">
      <w:pPr>
        <w:rPr>
          <w:rFonts w:asciiTheme="majorHAnsi" w:hAnsiTheme="majorHAnsi"/>
        </w:rPr>
      </w:pPr>
    </w:p>
    <w:p w14:paraId="0BADE7C7" w14:textId="646FAA6E" w:rsidR="00BB2C9A" w:rsidRPr="00333BAD" w:rsidRDefault="00BB2C9A" w:rsidP="00BB2C9A">
      <w:pPr>
        <w:rPr>
          <w:rFonts w:asciiTheme="majorHAnsi" w:hAnsiTheme="majorHAnsi"/>
        </w:rPr>
      </w:pPr>
    </w:p>
    <w:p w14:paraId="301436E3" w14:textId="77777777" w:rsidR="00BB2C9A" w:rsidRPr="00333BAD" w:rsidRDefault="00BB2C9A" w:rsidP="00BB2C9A">
      <w:pPr>
        <w:rPr>
          <w:rFonts w:asciiTheme="majorHAnsi" w:hAnsiTheme="majorHAnsi"/>
        </w:rPr>
      </w:pPr>
    </w:p>
    <w:p w14:paraId="65BB6EE9" w14:textId="77777777" w:rsidR="00BB2C9A" w:rsidRPr="00333BAD" w:rsidRDefault="00BB2C9A" w:rsidP="00BB2C9A">
      <w:pPr>
        <w:rPr>
          <w:rFonts w:asciiTheme="majorHAnsi" w:hAnsiTheme="majorHAnsi"/>
        </w:rPr>
      </w:pPr>
    </w:p>
    <w:p w14:paraId="693267B4" w14:textId="7A2BC782" w:rsidR="00BB2C9A" w:rsidRPr="00333BAD" w:rsidRDefault="00BB2C9A" w:rsidP="00BB2C9A">
      <w:pPr>
        <w:rPr>
          <w:rFonts w:asciiTheme="majorHAnsi" w:hAnsiTheme="majorHAnsi"/>
        </w:rPr>
      </w:pPr>
    </w:p>
    <w:p w14:paraId="09F5894E" w14:textId="77777777" w:rsidR="00E060EA" w:rsidRPr="00333BAD" w:rsidRDefault="00E060EA" w:rsidP="00BB2C9A">
      <w:pPr>
        <w:rPr>
          <w:rFonts w:asciiTheme="majorHAnsi" w:hAnsiTheme="majorHAnsi"/>
        </w:rPr>
      </w:pPr>
    </w:p>
    <w:p w14:paraId="71955E63" w14:textId="77777777" w:rsidR="00E060EA" w:rsidRPr="00333BAD" w:rsidRDefault="00E060EA" w:rsidP="00BB2C9A">
      <w:pPr>
        <w:rPr>
          <w:rFonts w:asciiTheme="majorHAnsi" w:hAnsiTheme="majorHAnsi"/>
        </w:rPr>
      </w:pPr>
    </w:p>
    <w:p w14:paraId="2D3368D9" w14:textId="77777777" w:rsidR="00E060EA" w:rsidRPr="00333BAD" w:rsidRDefault="00E060EA" w:rsidP="00BB2C9A">
      <w:pPr>
        <w:rPr>
          <w:rFonts w:asciiTheme="majorHAnsi" w:hAnsiTheme="majorHAnsi"/>
        </w:rPr>
      </w:pPr>
    </w:p>
    <w:p w14:paraId="55BDF0CA" w14:textId="0A52FFFE" w:rsidR="00BB2C9A" w:rsidRPr="00333BAD" w:rsidRDefault="00BB2C9A" w:rsidP="00BB2C9A">
      <w:pPr>
        <w:rPr>
          <w:rFonts w:asciiTheme="majorHAnsi" w:hAnsiTheme="majorHAnsi"/>
        </w:rPr>
      </w:pPr>
      <w:r w:rsidRPr="00333BAD">
        <w:rPr>
          <w:rFonts w:asciiTheme="majorHAnsi" w:hAnsiTheme="majorHAnsi"/>
        </w:rPr>
        <w:t>November 15, 2022</w:t>
      </w:r>
    </w:p>
    <w:p w14:paraId="72CB6B18" w14:textId="77777777" w:rsidR="00BB2C9A" w:rsidRPr="00333BAD" w:rsidRDefault="00BB2C9A" w:rsidP="00BB2C9A">
      <w:pPr>
        <w:rPr>
          <w:rFonts w:asciiTheme="majorHAnsi" w:hAnsiTheme="majorHAnsi"/>
        </w:rPr>
      </w:pPr>
    </w:p>
    <w:p w14:paraId="00D85F46" w14:textId="77777777" w:rsidR="00BB2C9A" w:rsidRPr="00333BAD" w:rsidRDefault="00BB2C9A" w:rsidP="00BB2C9A">
      <w:pPr>
        <w:rPr>
          <w:rFonts w:asciiTheme="majorHAnsi" w:hAnsiTheme="majorHAnsi"/>
        </w:rPr>
      </w:pPr>
    </w:p>
    <w:p w14:paraId="07CBB51C" w14:textId="77777777" w:rsidR="00BB2C9A" w:rsidRPr="00333BAD" w:rsidRDefault="00BB2C9A" w:rsidP="00BB2C9A">
      <w:pPr>
        <w:rPr>
          <w:rFonts w:asciiTheme="majorHAnsi" w:hAnsiTheme="majorHAnsi"/>
        </w:rPr>
      </w:pPr>
      <w:r w:rsidRPr="00333BAD">
        <w:rPr>
          <w:rFonts w:asciiTheme="majorHAnsi" w:hAnsiTheme="majorHAnsi"/>
        </w:rPr>
        <w:t>To the Congregations, Council Members, and Rostered Leaders of the Alaska Synod,</w:t>
      </w:r>
    </w:p>
    <w:p w14:paraId="2CEF9AE3" w14:textId="77777777" w:rsidR="00BB2C9A" w:rsidRPr="00333BAD" w:rsidRDefault="00BB2C9A" w:rsidP="00BB2C9A">
      <w:pPr>
        <w:rPr>
          <w:rFonts w:asciiTheme="majorHAnsi" w:hAnsiTheme="majorHAnsi"/>
        </w:rPr>
      </w:pPr>
    </w:p>
    <w:p w14:paraId="7F15BFC7" w14:textId="77777777" w:rsidR="00BB2C9A" w:rsidRPr="00333BAD" w:rsidRDefault="00BB2C9A" w:rsidP="00BB2C9A">
      <w:pPr>
        <w:rPr>
          <w:rFonts w:asciiTheme="majorHAnsi" w:hAnsiTheme="majorHAnsi"/>
        </w:rPr>
      </w:pPr>
    </w:p>
    <w:p w14:paraId="006B3E87" w14:textId="77777777" w:rsidR="00BB2C9A" w:rsidRPr="00333BAD" w:rsidRDefault="00BB2C9A" w:rsidP="00BB2C9A">
      <w:pPr>
        <w:rPr>
          <w:rFonts w:asciiTheme="majorHAnsi" w:hAnsiTheme="majorHAnsi"/>
        </w:rPr>
      </w:pPr>
      <w:r w:rsidRPr="00333BAD">
        <w:rPr>
          <w:rFonts w:asciiTheme="majorHAnsi" w:hAnsiTheme="majorHAnsi"/>
        </w:rPr>
        <w:t xml:space="preserve">Thank you for your partnership in the Gospel and through this synod.  Thank you for tending to the work of your congregation.  Compensation Guidelines exist to help you determine fair compensation for your pastor or deacon.  Care has been given to adjust compensation based on the cost of living in each community.  Every August, these guidelines will be adapted to reflect the Consumer Price Index released by the state.  </w:t>
      </w:r>
    </w:p>
    <w:p w14:paraId="2D4A7B44" w14:textId="77777777" w:rsidR="00BB2C9A" w:rsidRPr="00333BAD" w:rsidRDefault="00BB2C9A" w:rsidP="00BB2C9A">
      <w:pPr>
        <w:rPr>
          <w:rFonts w:asciiTheme="majorHAnsi" w:hAnsiTheme="majorHAnsi"/>
        </w:rPr>
      </w:pPr>
    </w:p>
    <w:p w14:paraId="1D67985A" w14:textId="77777777" w:rsidR="00BB2C9A" w:rsidRPr="00333BAD" w:rsidRDefault="00BB2C9A" w:rsidP="00BB2C9A">
      <w:pPr>
        <w:rPr>
          <w:rFonts w:asciiTheme="majorHAnsi" w:hAnsiTheme="majorHAnsi"/>
        </w:rPr>
      </w:pPr>
      <w:r w:rsidRPr="00333BAD">
        <w:rPr>
          <w:rFonts w:asciiTheme="majorHAnsi" w:hAnsiTheme="majorHAnsi"/>
        </w:rPr>
        <w:t xml:space="preserve">We have some new language for our ordained leaders. In the Evangelical Lutheran Church in America, we call pastors and deacons who are ordained for service our rostered leaders.  Pastors are ministers of Word and Sacrament.  Deacons are ministers of Word and Service.  </w:t>
      </w:r>
    </w:p>
    <w:p w14:paraId="2A4C7FF6" w14:textId="77777777" w:rsidR="00BB2C9A" w:rsidRPr="00333BAD" w:rsidRDefault="00BB2C9A" w:rsidP="00BB2C9A">
      <w:pPr>
        <w:rPr>
          <w:rFonts w:asciiTheme="majorHAnsi" w:hAnsiTheme="majorHAnsi"/>
        </w:rPr>
      </w:pPr>
    </w:p>
    <w:p w14:paraId="53D5D898" w14:textId="77777777" w:rsidR="00BB2C9A" w:rsidRPr="00333BAD" w:rsidRDefault="00BB2C9A" w:rsidP="00BB2C9A">
      <w:pPr>
        <w:rPr>
          <w:rFonts w:asciiTheme="majorHAnsi" w:hAnsiTheme="majorHAnsi"/>
        </w:rPr>
      </w:pPr>
      <w:r w:rsidRPr="00333BAD">
        <w:rPr>
          <w:rFonts w:asciiTheme="majorHAnsi" w:hAnsiTheme="majorHAnsi"/>
        </w:rPr>
        <w:t xml:space="preserve">Compensation guidelines are based on the years of service since ordination, not the years served in his or her current parish.  Be in conversation with the rostered persons and your ministry context.  Be flexible while seeking solutions that both honor the congregation and support the rostered leader.  </w:t>
      </w:r>
    </w:p>
    <w:p w14:paraId="4DE327B5" w14:textId="77777777" w:rsidR="00BB2C9A" w:rsidRPr="00333BAD" w:rsidRDefault="00BB2C9A" w:rsidP="00BB2C9A">
      <w:pPr>
        <w:rPr>
          <w:rFonts w:asciiTheme="majorHAnsi" w:hAnsiTheme="majorHAnsi"/>
        </w:rPr>
      </w:pPr>
    </w:p>
    <w:p w14:paraId="1E771CE1" w14:textId="31787B64" w:rsidR="00BB2C9A" w:rsidRPr="00333BAD" w:rsidRDefault="00BB2C9A" w:rsidP="00BB2C9A">
      <w:pPr>
        <w:rPr>
          <w:rFonts w:asciiTheme="majorHAnsi" w:hAnsiTheme="majorHAnsi"/>
        </w:rPr>
      </w:pPr>
      <w:r w:rsidRPr="00333BAD">
        <w:rPr>
          <w:rFonts w:asciiTheme="majorHAnsi" w:hAnsiTheme="majorHAnsi"/>
        </w:rPr>
        <w:t xml:space="preserve">If you have questions or concerns, please feel free to contact the synod office (907) 272-8899, </w:t>
      </w:r>
      <w:hyperlink r:id="rId9" w:history="1">
        <w:r w:rsidRPr="00333BAD">
          <w:rPr>
            <w:rStyle w:val="Hyperlink"/>
            <w:rFonts w:asciiTheme="majorHAnsi" w:hAnsiTheme="majorHAnsi"/>
          </w:rPr>
          <w:t>aksynodbishop@gmail.com</w:t>
        </w:r>
      </w:hyperlink>
      <w:r w:rsidRPr="00333BAD">
        <w:rPr>
          <w:rFonts w:asciiTheme="majorHAnsi" w:hAnsiTheme="majorHAnsi"/>
        </w:rPr>
        <w:t xml:space="preserve">.  </w:t>
      </w:r>
    </w:p>
    <w:p w14:paraId="5A9B9A36" w14:textId="77777777" w:rsidR="00BB2C9A" w:rsidRPr="00333BAD" w:rsidRDefault="00BB2C9A" w:rsidP="00BB2C9A">
      <w:pPr>
        <w:rPr>
          <w:rFonts w:asciiTheme="majorHAnsi" w:hAnsiTheme="majorHAnsi"/>
        </w:rPr>
      </w:pPr>
    </w:p>
    <w:p w14:paraId="1E77E57B" w14:textId="77777777" w:rsidR="00BB2C9A" w:rsidRPr="00333BAD" w:rsidRDefault="00BB2C9A" w:rsidP="00BB2C9A">
      <w:pPr>
        <w:rPr>
          <w:rFonts w:asciiTheme="majorHAnsi" w:hAnsiTheme="majorHAnsi"/>
        </w:rPr>
      </w:pPr>
      <w:r w:rsidRPr="00333BAD">
        <w:rPr>
          <w:rFonts w:asciiTheme="majorHAnsi" w:hAnsiTheme="majorHAnsi"/>
        </w:rPr>
        <w:t xml:space="preserve">As a synod, we are grateful to the people who brought these guidelines together.  </w:t>
      </w:r>
    </w:p>
    <w:p w14:paraId="78AB6DAE" w14:textId="77777777" w:rsidR="00BB2C9A" w:rsidRPr="00333BAD" w:rsidRDefault="00BB2C9A" w:rsidP="00BB2C9A">
      <w:pPr>
        <w:rPr>
          <w:rFonts w:asciiTheme="majorHAnsi" w:hAnsiTheme="majorHAnsi"/>
        </w:rPr>
      </w:pPr>
    </w:p>
    <w:p w14:paraId="639BAFC8" w14:textId="77777777" w:rsidR="00BB2C9A" w:rsidRPr="00333BAD" w:rsidRDefault="00BB2C9A" w:rsidP="00BB2C9A">
      <w:pPr>
        <w:rPr>
          <w:rFonts w:asciiTheme="majorHAnsi" w:hAnsiTheme="majorHAnsi"/>
        </w:rPr>
      </w:pPr>
      <w:r w:rsidRPr="00333BAD">
        <w:rPr>
          <w:rFonts w:asciiTheme="majorHAnsi" w:hAnsiTheme="majorHAnsi"/>
        </w:rPr>
        <w:t xml:space="preserve">In Christ’s service, </w:t>
      </w:r>
    </w:p>
    <w:p w14:paraId="66B38A5C" w14:textId="77777777" w:rsidR="00BB2C9A" w:rsidRPr="00333BAD" w:rsidRDefault="00BB2C9A" w:rsidP="00BB2C9A">
      <w:pPr>
        <w:rPr>
          <w:rFonts w:asciiTheme="majorHAnsi" w:hAnsiTheme="majorHAnsi"/>
        </w:rPr>
      </w:pPr>
    </w:p>
    <w:p w14:paraId="10CFCB2F" w14:textId="77777777" w:rsidR="00BB2C9A" w:rsidRPr="00333BAD" w:rsidRDefault="00BB2C9A" w:rsidP="00BB2C9A">
      <w:pPr>
        <w:rPr>
          <w:rFonts w:asciiTheme="majorHAnsi" w:hAnsiTheme="majorHAnsi"/>
        </w:rPr>
      </w:pPr>
      <w:r w:rsidRPr="00333BAD">
        <w:rPr>
          <w:rFonts w:asciiTheme="majorHAnsi" w:hAnsiTheme="majorHAnsi"/>
        </w:rPr>
        <w:t xml:space="preserve">Pastor Shelley Wickstrom </w:t>
      </w:r>
    </w:p>
    <w:p w14:paraId="7A5D4D67" w14:textId="0EB282CC" w:rsidR="007B4CC4" w:rsidRPr="00333BAD" w:rsidRDefault="00BB2C9A" w:rsidP="00BB2C9A">
      <w:pPr>
        <w:rPr>
          <w:rFonts w:asciiTheme="majorHAnsi" w:hAnsiTheme="majorHAnsi"/>
        </w:rPr>
      </w:pPr>
      <w:r w:rsidRPr="00333BAD">
        <w:rPr>
          <w:rFonts w:asciiTheme="majorHAnsi" w:hAnsiTheme="majorHAnsi"/>
        </w:rPr>
        <w:t>Bishop, Alaska Synod</w:t>
      </w:r>
    </w:p>
    <w:p w14:paraId="46BE1D24" w14:textId="7CE590DE" w:rsidR="007B4CC4" w:rsidRPr="00333BAD" w:rsidRDefault="007B4CC4" w:rsidP="00506DB3">
      <w:pPr>
        <w:rPr>
          <w:rFonts w:asciiTheme="majorHAnsi" w:hAnsiTheme="majorHAnsi"/>
        </w:rPr>
      </w:pPr>
    </w:p>
    <w:p w14:paraId="515806E9" w14:textId="77777777" w:rsidR="00CA6A4B" w:rsidRPr="00333BAD" w:rsidRDefault="00CA6A4B">
      <w:pPr>
        <w:rPr>
          <w:rFonts w:asciiTheme="majorHAnsi" w:hAnsiTheme="majorHAnsi"/>
          <w:b/>
          <w:bCs/>
          <w:sz w:val="28"/>
          <w:szCs w:val="28"/>
        </w:rPr>
      </w:pPr>
      <w:bookmarkStart w:id="3" w:name="_TOC_250011"/>
      <w:bookmarkStart w:id="4" w:name="_Toc109665904"/>
      <w:bookmarkStart w:id="5" w:name="_Toc118283548"/>
      <w:bookmarkEnd w:id="3"/>
      <w:r w:rsidRPr="00333BAD">
        <w:rPr>
          <w:rFonts w:asciiTheme="majorHAnsi" w:hAnsiTheme="majorHAnsi"/>
          <w:sz w:val="28"/>
          <w:szCs w:val="28"/>
        </w:rPr>
        <w:br w:type="page"/>
      </w:r>
    </w:p>
    <w:p w14:paraId="12090246" w14:textId="0DF37EE6" w:rsidR="008C4E47" w:rsidRPr="00333BAD" w:rsidRDefault="007847EE" w:rsidP="00506DB3">
      <w:pPr>
        <w:pStyle w:val="Heading1"/>
        <w:spacing w:before="0"/>
        <w:ind w:left="0" w:right="0"/>
        <w:jc w:val="left"/>
        <w:rPr>
          <w:rFonts w:asciiTheme="majorHAnsi" w:hAnsiTheme="majorHAnsi"/>
          <w:sz w:val="28"/>
          <w:szCs w:val="28"/>
        </w:rPr>
      </w:pPr>
      <w:r w:rsidRPr="00333BAD">
        <w:rPr>
          <w:rFonts w:asciiTheme="majorHAnsi" w:hAnsiTheme="majorHAnsi"/>
          <w:sz w:val="28"/>
          <w:szCs w:val="28"/>
        </w:rPr>
        <w:lastRenderedPageBreak/>
        <w:t xml:space="preserve">GUIDELINE </w:t>
      </w:r>
      <w:r w:rsidR="00F41F35" w:rsidRPr="00333BAD">
        <w:rPr>
          <w:rFonts w:asciiTheme="majorHAnsi" w:hAnsiTheme="majorHAnsi"/>
          <w:sz w:val="28"/>
          <w:szCs w:val="28"/>
        </w:rPr>
        <w:t>EVOLUTION AND REVISION HISTORY</w:t>
      </w:r>
      <w:bookmarkEnd w:id="4"/>
      <w:bookmarkEnd w:id="5"/>
    </w:p>
    <w:p w14:paraId="025D1458" w14:textId="77777777" w:rsidR="00F41F35" w:rsidRPr="00333BAD" w:rsidRDefault="00F41F35" w:rsidP="00506DB3">
      <w:pPr>
        <w:pStyle w:val="BodyText"/>
        <w:rPr>
          <w:rFonts w:asciiTheme="majorHAnsi" w:hAnsiTheme="majorHAnsi"/>
          <w:sz w:val="22"/>
          <w:szCs w:val="22"/>
        </w:rPr>
      </w:pPr>
    </w:p>
    <w:p w14:paraId="6FDBAC87" w14:textId="77777777" w:rsidR="00DB636F" w:rsidRPr="00333BAD" w:rsidRDefault="00EF0267" w:rsidP="00506DB3">
      <w:pPr>
        <w:pStyle w:val="BodyText"/>
        <w:rPr>
          <w:rFonts w:asciiTheme="majorHAnsi" w:hAnsiTheme="majorHAnsi"/>
          <w:sz w:val="22"/>
          <w:szCs w:val="22"/>
        </w:rPr>
      </w:pPr>
      <w:r w:rsidRPr="00333BAD">
        <w:rPr>
          <w:rFonts w:asciiTheme="majorHAnsi" w:hAnsiTheme="majorHAnsi"/>
          <w:sz w:val="22"/>
          <w:szCs w:val="22"/>
        </w:rPr>
        <w:t>In early 2004</w:t>
      </w:r>
      <w:r w:rsidR="00523B5C" w:rsidRPr="00333BAD">
        <w:rPr>
          <w:rFonts w:asciiTheme="majorHAnsi" w:hAnsiTheme="majorHAnsi"/>
          <w:sz w:val="22"/>
          <w:szCs w:val="22"/>
        </w:rPr>
        <w:t>,</w:t>
      </w:r>
      <w:r w:rsidRPr="00333BAD">
        <w:rPr>
          <w:rFonts w:asciiTheme="majorHAnsi" w:hAnsiTheme="majorHAnsi"/>
          <w:sz w:val="22"/>
          <w:szCs w:val="22"/>
        </w:rPr>
        <w:t xml:space="preserve"> a Clergy Compensation Sub-Committee, appointed by the Synod Council and serving under the Synod Personnel Committee, met to develop </w:t>
      </w:r>
      <w:r w:rsidR="00523B5C" w:rsidRPr="00333BAD">
        <w:rPr>
          <w:rFonts w:asciiTheme="majorHAnsi" w:hAnsiTheme="majorHAnsi"/>
          <w:sz w:val="22"/>
          <w:szCs w:val="22"/>
        </w:rPr>
        <w:t>a</w:t>
      </w:r>
      <w:r w:rsidRPr="00333BAD">
        <w:rPr>
          <w:rFonts w:asciiTheme="majorHAnsi" w:hAnsiTheme="majorHAnsi"/>
          <w:sz w:val="22"/>
          <w:szCs w:val="22"/>
        </w:rPr>
        <w:t xml:space="preserve"> Clergy Compensation and Benefits package </w:t>
      </w:r>
      <w:bookmarkStart w:id="6" w:name="_Hlk109655944"/>
      <w:r w:rsidRPr="00333BAD">
        <w:rPr>
          <w:rFonts w:asciiTheme="majorHAnsi" w:hAnsiTheme="majorHAnsi"/>
          <w:sz w:val="22"/>
          <w:szCs w:val="22"/>
        </w:rPr>
        <w:t xml:space="preserve">for submission to the </w:t>
      </w:r>
      <w:r w:rsidR="000F7926" w:rsidRPr="00333BAD">
        <w:rPr>
          <w:rFonts w:asciiTheme="majorHAnsi" w:hAnsiTheme="majorHAnsi"/>
          <w:sz w:val="22"/>
          <w:szCs w:val="22"/>
        </w:rPr>
        <w:t>S</w:t>
      </w:r>
      <w:r w:rsidRPr="00333BAD">
        <w:rPr>
          <w:rFonts w:asciiTheme="majorHAnsi" w:hAnsiTheme="majorHAnsi"/>
          <w:sz w:val="22"/>
          <w:szCs w:val="22"/>
        </w:rPr>
        <w:t xml:space="preserve">ynod </w:t>
      </w:r>
      <w:r w:rsidR="000F7926" w:rsidRPr="00333BAD">
        <w:rPr>
          <w:rFonts w:asciiTheme="majorHAnsi" w:hAnsiTheme="majorHAnsi"/>
          <w:sz w:val="22"/>
          <w:szCs w:val="22"/>
        </w:rPr>
        <w:t>C</w:t>
      </w:r>
      <w:r w:rsidRPr="00333BAD">
        <w:rPr>
          <w:rFonts w:asciiTheme="majorHAnsi" w:hAnsiTheme="majorHAnsi"/>
          <w:sz w:val="22"/>
          <w:szCs w:val="22"/>
        </w:rPr>
        <w:t>ouncil</w:t>
      </w:r>
      <w:bookmarkEnd w:id="6"/>
      <w:r w:rsidR="00373BE0" w:rsidRPr="00333BAD">
        <w:rPr>
          <w:rFonts w:asciiTheme="majorHAnsi" w:hAnsiTheme="majorHAnsi"/>
          <w:sz w:val="22"/>
          <w:szCs w:val="22"/>
        </w:rPr>
        <w:t xml:space="preserve">.  </w:t>
      </w:r>
      <w:r w:rsidRPr="00333BAD">
        <w:rPr>
          <w:rFonts w:asciiTheme="majorHAnsi" w:hAnsiTheme="majorHAnsi"/>
          <w:sz w:val="22"/>
          <w:szCs w:val="22"/>
        </w:rPr>
        <w:t xml:space="preserve">Members of that sub-committee included Dana </w:t>
      </w:r>
      <w:proofErr w:type="spellStart"/>
      <w:r w:rsidRPr="00333BAD">
        <w:rPr>
          <w:rFonts w:asciiTheme="majorHAnsi" w:hAnsiTheme="majorHAnsi"/>
          <w:sz w:val="22"/>
          <w:szCs w:val="22"/>
        </w:rPr>
        <w:t>Handeland</w:t>
      </w:r>
      <w:proofErr w:type="spellEnd"/>
      <w:r w:rsidRPr="00333BAD">
        <w:rPr>
          <w:rFonts w:asciiTheme="majorHAnsi" w:hAnsiTheme="majorHAnsi"/>
          <w:sz w:val="22"/>
          <w:szCs w:val="22"/>
        </w:rPr>
        <w:t>, Nome; Jay Sweeney, Sitka; Pastor Martin Eldred, Eagle River</w:t>
      </w:r>
      <w:r w:rsidR="000F7926" w:rsidRPr="00333BAD">
        <w:rPr>
          <w:rFonts w:asciiTheme="majorHAnsi" w:hAnsiTheme="majorHAnsi"/>
          <w:sz w:val="22"/>
          <w:szCs w:val="22"/>
        </w:rPr>
        <w:t>;</w:t>
      </w:r>
      <w:r w:rsidRPr="00333BAD">
        <w:rPr>
          <w:rFonts w:asciiTheme="majorHAnsi" w:hAnsiTheme="majorHAnsi"/>
          <w:sz w:val="22"/>
          <w:szCs w:val="22"/>
        </w:rPr>
        <w:t xml:space="preserve"> Mickey Knapp, Anchorage</w:t>
      </w:r>
      <w:r w:rsidR="000F7926" w:rsidRPr="00333BAD">
        <w:rPr>
          <w:rFonts w:asciiTheme="majorHAnsi" w:hAnsiTheme="majorHAnsi"/>
          <w:sz w:val="22"/>
          <w:szCs w:val="22"/>
        </w:rPr>
        <w:t>;</w:t>
      </w:r>
      <w:r w:rsidRPr="00333BAD">
        <w:rPr>
          <w:rFonts w:asciiTheme="majorHAnsi" w:hAnsiTheme="majorHAnsi"/>
          <w:sz w:val="22"/>
          <w:szCs w:val="22"/>
        </w:rPr>
        <w:t xml:space="preserve"> and was chaired by </w:t>
      </w:r>
      <w:r w:rsidR="00523B5C" w:rsidRPr="00333BAD">
        <w:rPr>
          <w:rFonts w:asciiTheme="majorHAnsi" w:hAnsiTheme="majorHAnsi"/>
          <w:sz w:val="22"/>
          <w:szCs w:val="22"/>
        </w:rPr>
        <w:t xml:space="preserve">then </w:t>
      </w:r>
      <w:r w:rsidRPr="00333BAD">
        <w:rPr>
          <w:rFonts w:asciiTheme="majorHAnsi" w:hAnsiTheme="majorHAnsi"/>
          <w:sz w:val="22"/>
          <w:szCs w:val="22"/>
        </w:rPr>
        <w:t xml:space="preserve">synod </w:t>
      </w:r>
      <w:r w:rsidR="000F7926" w:rsidRPr="00333BAD">
        <w:rPr>
          <w:rFonts w:asciiTheme="majorHAnsi" w:hAnsiTheme="majorHAnsi"/>
          <w:sz w:val="22"/>
          <w:szCs w:val="22"/>
        </w:rPr>
        <w:t>V</w:t>
      </w:r>
      <w:r w:rsidRPr="00333BAD">
        <w:rPr>
          <w:rFonts w:asciiTheme="majorHAnsi" w:hAnsiTheme="majorHAnsi"/>
          <w:sz w:val="22"/>
          <w:szCs w:val="22"/>
        </w:rPr>
        <w:t xml:space="preserve">ice </w:t>
      </w:r>
      <w:r w:rsidR="000F7926" w:rsidRPr="00333BAD">
        <w:rPr>
          <w:rFonts w:asciiTheme="majorHAnsi" w:hAnsiTheme="majorHAnsi"/>
          <w:sz w:val="22"/>
          <w:szCs w:val="22"/>
        </w:rPr>
        <w:t>P</w:t>
      </w:r>
      <w:r w:rsidRPr="00333BAD">
        <w:rPr>
          <w:rFonts w:asciiTheme="majorHAnsi" w:hAnsiTheme="majorHAnsi"/>
          <w:sz w:val="22"/>
          <w:szCs w:val="22"/>
        </w:rPr>
        <w:t>resident Larry Graham, Anchorage</w:t>
      </w:r>
      <w:r w:rsidR="00373BE0" w:rsidRPr="00333BAD">
        <w:rPr>
          <w:rFonts w:asciiTheme="majorHAnsi" w:hAnsiTheme="majorHAnsi"/>
          <w:sz w:val="22"/>
          <w:szCs w:val="22"/>
        </w:rPr>
        <w:t xml:space="preserve">.  </w:t>
      </w:r>
      <w:r w:rsidRPr="00333BAD">
        <w:rPr>
          <w:rFonts w:asciiTheme="majorHAnsi" w:hAnsiTheme="majorHAnsi"/>
          <w:sz w:val="22"/>
          <w:szCs w:val="22"/>
        </w:rPr>
        <w:t>Th</w:t>
      </w:r>
      <w:r w:rsidR="00523B5C" w:rsidRPr="00333BAD">
        <w:rPr>
          <w:rFonts w:asciiTheme="majorHAnsi" w:hAnsiTheme="majorHAnsi"/>
          <w:sz w:val="22"/>
          <w:szCs w:val="22"/>
        </w:rPr>
        <w:t>o</w:t>
      </w:r>
      <w:r w:rsidRPr="00333BAD">
        <w:rPr>
          <w:rFonts w:asciiTheme="majorHAnsi" w:hAnsiTheme="majorHAnsi"/>
          <w:sz w:val="22"/>
          <w:szCs w:val="22"/>
        </w:rPr>
        <w:t>se guidelines were revised slightly in 2007</w:t>
      </w:r>
      <w:r w:rsidR="00523B5C" w:rsidRPr="00333BAD">
        <w:rPr>
          <w:rFonts w:asciiTheme="majorHAnsi" w:hAnsiTheme="majorHAnsi"/>
          <w:sz w:val="22"/>
          <w:szCs w:val="22"/>
        </w:rPr>
        <w:t>,</w:t>
      </w:r>
      <w:r w:rsidRPr="00333BAD">
        <w:rPr>
          <w:rFonts w:asciiTheme="majorHAnsi" w:hAnsiTheme="majorHAnsi"/>
          <w:sz w:val="22"/>
          <w:szCs w:val="22"/>
        </w:rPr>
        <w:t xml:space="preserve"> and </w:t>
      </w:r>
      <w:r w:rsidR="00523B5C" w:rsidRPr="00333BAD">
        <w:rPr>
          <w:rFonts w:asciiTheme="majorHAnsi" w:hAnsiTheme="majorHAnsi"/>
          <w:sz w:val="22"/>
          <w:szCs w:val="22"/>
        </w:rPr>
        <w:t xml:space="preserve">then again </w:t>
      </w:r>
      <w:r w:rsidRPr="00333BAD">
        <w:rPr>
          <w:rFonts w:asciiTheme="majorHAnsi" w:hAnsiTheme="majorHAnsi"/>
          <w:sz w:val="22"/>
          <w:szCs w:val="22"/>
        </w:rPr>
        <w:t>by Larry Graham in 2012</w:t>
      </w:r>
      <w:r w:rsidR="00373BE0" w:rsidRPr="00333BAD">
        <w:rPr>
          <w:rFonts w:asciiTheme="majorHAnsi" w:hAnsiTheme="majorHAnsi"/>
          <w:sz w:val="22"/>
          <w:szCs w:val="22"/>
        </w:rPr>
        <w:t xml:space="preserve">.  </w:t>
      </w:r>
    </w:p>
    <w:p w14:paraId="0C340E19" w14:textId="77777777" w:rsidR="004A4472" w:rsidRPr="00333BAD" w:rsidRDefault="004A4472" w:rsidP="00506DB3">
      <w:pPr>
        <w:pStyle w:val="BodyText"/>
        <w:rPr>
          <w:rFonts w:asciiTheme="majorHAnsi" w:hAnsiTheme="majorHAnsi"/>
          <w:sz w:val="22"/>
          <w:szCs w:val="22"/>
        </w:rPr>
      </w:pPr>
    </w:p>
    <w:p w14:paraId="349891CE" w14:textId="79A00D88" w:rsidR="008C4E47" w:rsidRPr="00333BAD" w:rsidRDefault="00666B97" w:rsidP="00506DB3">
      <w:pPr>
        <w:pStyle w:val="BodyText"/>
        <w:rPr>
          <w:rFonts w:asciiTheme="majorHAnsi" w:hAnsiTheme="majorHAnsi"/>
          <w:sz w:val="22"/>
          <w:szCs w:val="22"/>
        </w:rPr>
      </w:pPr>
      <w:r w:rsidRPr="00333BAD">
        <w:rPr>
          <w:rFonts w:asciiTheme="majorHAnsi" w:hAnsiTheme="majorHAnsi"/>
          <w:sz w:val="22"/>
          <w:szCs w:val="22"/>
        </w:rPr>
        <w:t>In 2021, Bishop Shelley Wickstrom, on behalf of the Synod Council</w:t>
      </w:r>
      <w:r w:rsidR="00B05FC4" w:rsidRPr="00333BAD">
        <w:rPr>
          <w:rFonts w:asciiTheme="majorHAnsi" w:hAnsiTheme="majorHAnsi"/>
          <w:sz w:val="22"/>
          <w:szCs w:val="22"/>
        </w:rPr>
        <w:t>,</w:t>
      </w:r>
      <w:r w:rsidRPr="00333BAD">
        <w:rPr>
          <w:rFonts w:asciiTheme="majorHAnsi" w:hAnsiTheme="majorHAnsi"/>
          <w:sz w:val="22"/>
          <w:szCs w:val="22"/>
        </w:rPr>
        <w:t xml:space="preserve"> </w:t>
      </w:r>
      <w:r w:rsidR="00B05FC4" w:rsidRPr="00333BAD">
        <w:rPr>
          <w:rFonts w:asciiTheme="majorHAnsi" w:hAnsiTheme="majorHAnsi"/>
          <w:sz w:val="22"/>
          <w:szCs w:val="22"/>
        </w:rPr>
        <w:t xml:space="preserve">formed an ad hoc </w:t>
      </w:r>
      <w:r w:rsidR="00523B5C" w:rsidRPr="00333BAD">
        <w:rPr>
          <w:rFonts w:asciiTheme="majorHAnsi" w:hAnsiTheme="majorHAnsi"/>
          <w:sz w:val="22"/>
          <w:szCs w:val="22"/>
        </w:rPr>
        <w:t>s</w:t>
      </w:r>
      <w:r w:rsidR="00B05FC4" w:rsidRPr="00333BAD">
        <w:rPr>
          <w:rFonts w:asciiTheme="majorHAnsi" w:hAnsiTheme="majorHAnsi"/>
          <w:sz w:val="22"/>
          <w:szCs w:val="22"/>
        </w:rPr>
        <w:t>ub</w:t>
      </w:r>
      <w:r w:rsidR="000F7926" w:rsidRPr="00333BAD">
        <w:rPr>
          <w:rFonts w:asciiTheme="majorHAnsi" w:hAnsiTheme="majorHAnsi"/>
          <w:sz w:val="22"/>
          <w:szCs w:val="22"/>
        </w:rPr>
        <w:t>-</w:t>
      </w:r>
      <w:r w:rsidR="00B05FC4" w:rsidRPr="00333BAD">
        <w:rPr>
          <w:rFonts w:asciiTheme="majorHAnsi" w:hAnsiTheme="majorHAnsi"/>
          <w:sz w:val="22"/>
          <w:szCs w:val="22"/>
        </w:rPr>
        <w:t xml:space="preserve">committee </w:t>
      </w:r>
      <w:r w:rsidR="000F7926" w:rsidRPr="00333BAD">
        <w:rPr>
          <w:rFonts w:asciiTheme="majorHAnsi" w:hAnsiTheme="majorHAnsi"/>
          <w:sz w:val="22"/>
          <w:szCs w:val="22"/>
        </w:rPr>
        <w:t>consisting of</w:t>
      </w:r>
      <w:r w:rsidR="00B05FC4" w:rsidRPr="00333BAD">
        <w:rPr>
          <w:rFonts w:asciiTheme="majorHAnsi" w:hAnsiTheme="majorHAnsi"/>
          <w:sz w:val="22"/>
          <w:szCs w:val="22"/>
        </w:rPr>
        <w:t xml:space="preserve"> Carol Bras, Lou </w:t>
      </w:r>
      <w:r w:rsidR="00523B5C" w:rsidRPr="00333BAD">
        <w:rPr>
          <w:rFonts w:asciiTheme="majorHAnsi" w:hAnsiTheme="majorHAnsi"/>
          <w:sz w:val="22"/>
          <w:szCs w:val="22"/>
        </w:rPr>
        <w:t>Florence and</w:t>
      </w:r>
      <w:r w:rsidR="00B05FC4" w:rsidRPr="00333BAD">
        <w:rPr>
          <w:rFonts w:asciiTheme="majorHAnsi" w:hAnsiTheme="majorHAnsi"/>
          <w:sz w:val="22"/>
          <w:szCs w:val="22"/>
        </w:rPr>
        <w:t xml:space="preserve"> Bradley Perkins (</w:t>
      </w:r>
      <w:r w:rsidR="00713AFE" w:rsidRPr="00333BAD">
        <w:rPr>
          <w:rFonts w:asciiTheme="majorHAnsi" w:hAnsiTheme="majorHAnsi"/>
          <w:sz w:val="22"/>
          <w:szCs w:val="22"/>
        </w:rPr>
        <w:t xml:space="preserve">each </w:t>
      </w:r>
      <w:r w:rsidR="00B05FC4" w:rsidRPr="00333BAD">
        <w:rPr>
          <w:rFonts w:asciiTheme="majorHAnsi" w:hAnsiTheme="majorHAnsi"/>
          <w:sz w:val="22"/>
          <w:szCs w:val="22"/>
        </w:rPr>
        <w:t xml:space="preserve">with </w:t>
      </w:r>
      <w:r w:rsidR="008826A4" w:rsidRPr="00333BAD">
        <w:rPr>
          <w:rFonts w:asciiTheme="majorHAnsi" w:hAnsiTheme="majorHAnsi"/>
          <w:sz w:val="22"/>
          <w:szCs w:val="22"/>
        </w:rPr>
        <w:t>significant HR</w:t>
      </w:r>
      <w:r w:rsidR="007847EE" w:rsidRPr="00333BAD">
        <w:rPr>
          <w:rFonts w:asciiTheme="majorHAnsi" w:hAnsiTheme="majorHAnsi"/>
          <w:sz w:val="22"/>
          <w:szCs w:val="22"/>
        </w:rPr>
        <w:t xml:space="preserve">, </w:t>
      </w:r>
      <w:r w:rsidR="008826A4" w:rsidRPr="00333BAD">
        <w:rPr>
          <w:rFonts w:asciiTheme="majorHAnsi" w:hAnsiTheme="majorHAnsi"/>
          <w:sz w:val="22"/>
          <w:szCs w:val="22"/>
        </w:rPr>
        <w:t>employee benefits</w:t>
      </w:r>
      <w:r w:rsidR="007847EE" w:rsidRPr="00333BAD">
        <w:rPr>
          <w:rFonts w:asciiTheme="majorHAnsi" w:hAnsiTheme="majorHAnsi"/>
          <w:sz w:val="22"/>
          <w:szCs w:val="22"/>
        </w:rPr>
        <w:t xml:space="preserve"> and employment law</w:t>
      </w:r>
      <w:r w:rsidR="008826A4" w:rsidRPr="00333BAD">
        <w:rPr>
          <w:rFonts w:asciiTheme="majorHAnsi" w:hAnsiTheme="majorHAnsi"/>
          <w:sz w:val="22"/>
          <w:szCs w:val="22"/>
        </w:rPr>
        <w:t xml:space="preserve"> experience)</w:t>
      </w:r>
      <w:r w:rsidR="00B05FC4" w:rsidRPr="00333BAD">
        <w:rPr>
          <w:rFonts w:asciiTheme="majorHAnsi" w:hAnsiTheme="majorHAnsi"/>
          <w:sz w:val="22"/>
          <w:szCs w:val="22"/>
        </w:rPr>
        <w:t xml:space="preserve"> to review and </w:t>
      </w:r>
      <w:r w:rsidR="008826A4" w:rsidRPr="00333BAD">
        <w:rPr>
          <w:rFonts w:asciiTheme="majorHAnsi" w:hAnsiTheme="majorHAnsi"/>
          <w:sz w:val="22"/>
          <w:szCs w:val="22"/>
        </w:rPr>
        <w:t>update</w:t>
      </w:r>
      <w:r w:rsidR="00B05FC4" w:rsidRPr="00333BAD">
        <w:rPr>
          <w:rFonts w:asciiTheme="majorHAnsi" w:hAnsiTheme="majorHAnsi"/>
          <w:sz w:val="22"/>
          <w:szCs w:val="22"/>
        </w:rPr>
        <w:t xml:space="preserve"> the guidelines</w:t>
      </w:r>
      <w:r w:rsidR="00523B5C" w:rsidRPr="00333BAD">
        <w:rPr>
          <w:rFonts w:asciiTheme="majorHAnsi" w:hAnsiTheme="majorHAnsi"/>
          <w:sz w:val="22"/>
          <w:szCs w:val="22"/>
        </w:rPr>
        <w:t xml:space="preserve"> for submission to the Synod Council</w:t>
      </w:r>
      <w:r w:rsidR="00831C81" w:rsidRPr="00333BAD">
        <w:rPr>
          <w:rFonts w:asciiTheme="majorHAnsi" w:hAnsiTheme="majorHAnsi"/>
          <w:sz w:val="22"/>
          <w:szCs w:val="22"/>
        </w:rPr>
        <w:t xml:space="preserve"> (later joined by Past</w:t>
      </w:r>
      <w:r w:rsidR="009E18B4" w:rsidRPr="00333BAD">
        <w:rPr>
          <w:rFonts w:asciiTheme="majorHAnsi" w:hAnsiTheme="majorHAnsi"/>
          <w:sz w:val="22"/>
          <w:szCs w:val="22"/>
        </w:rPr>
        <w:t>o</w:t>
      </w:r>
      <w:r w:rsidR="00831C81" w:rsidRPr="00333BAD">
        <w:rPr>
          <w:rFonts w:asciiTheme="majorHAnsi" w:hAnsiTheme="majorHAnsi"/>
          <w:sz w:val="22"/>
          <w:szCs w:val="22"/>
        </w:rPr>
        <w:t>r Karen Perkins for her linguistic expertise and pastoral perspective)</w:t>
      </w:r>
      <w:r w:rsidR="00373BE0" w:rsidRPr="00333BAD">
        <w:rPr>
          <w:rFonts w:asciiTheme="majorHAnsi" w:hAnsiTheme="majorHAnsi"/>
          <w:sz w:val="22"/>
          <w:szCs w:val="22"/>
        </w:rPr>
        <w:t xml:space="preserve">.  </w:t>
      </w:r>
      <w:r w:rsidR="00EF0267" w:rsidRPr="00333BAD">
        <w:rPr>
          <w:rFonts w:asciiTheme="majorHAnsi" w:hAnsiTheme="majorHAnsi"/>
          <w:sz w:val="22"/>
          <w:szCs w:val="22"/>
        </w:rPr>
        <w:t xml:space="preserve">The </w:t>
      </w:r>
      <w:r w:rsidR="00523B5C" w:rsidRPr="00333BAD">
        <w:rPr>
          <w:rFonts w:asciiTheme="majorHAnsi" w:hAnsiTheme="majorHAnsi"/>
          <w:sz w:val="22"/>
          <w:szCs w:val="22"/>
        </w:rPr>
        <w:t>s</w:t>
      </w:r>
      <w:r w:rsidR="00EF0267" w:rsidRPr="00333BAD">
        <w:rPr>
          <w:rFonts w:asciiTheme="majorHAnsi" w:hAnsiTheme="majorHAnsi"/>
          <w:sz w:val="22"/>
          <w:szCs w:val="22"/>
        </w:rPr>
        <w:t>ub</w:t>
      </w:r>
      <w:r w:rsidR="000F7926" w:rsidRPr="00333BAD">
        <w:rPr>
          <w:rFonts w:asciiTheme="majorHAnsi" w:hAnsiTheme="majorHAnsi"/>
          <w:sz w:val="22"/>
          <w:szCs w:val="22"/>
        </w:rPr>
        <w:t>-</w:t>
      </w:r>
      <w:r w:rsidR="00EF0267" w:rsidRPr="00333BAD">
        <w:rPr>
          <w:rFonts w:asciiTheme="majorHAnsi" w:hAnsiTheme="majorHAnsi"/>
          <w:sz w:val="22"/>
          <w:szCs w:val="22"/>
        </w:rPr>
        <w:t xml:space="preserve">committee considered, and in many cases borrowed heavily from, </w:t>
      </w:r>
      <w:r w:rsidR="008826A4" w:rsidRPr="00333BAD">
        <w:rPr>
          <w:rFonts w:asciiTheme="majorHAnsi" w:hAnsiTheme="majorHAnsi"/>
          <w:sz w:val="22"/>
          <w:szCs w:val="22"/>
        </w:rPr>
        <w:t>current</w:t>
      </w:r>
      <w:r w:rsidR="000F7926" w:rsidRPr="00333BAD">
        <w:rPr>
          <w:rFonts w:asciiTheme="majorHAnsi" w:hAnsiTheme="majorHAnsi"/>
          <w:sz w:val="22"/>
          <w:szCs w:val="22"/>
        </w:rPr>
        <w:t xml:space="preserve"> guidelines from other</w:t>
      </w:r>
      <w:r w:rsidR="008826A4" w:rsidRPr="00333BAD">
        <w:rPr>
          <w:rFonts w:asciiTheme="majorHAnsi" w:hAnsiTheme="majorHAnsi"/>
          <w:sz w:val="22"/>
          <w:szCs w:val="22"/>
        </w:rPr>
        <w:t xml:space="preserve"> </w:t>
      </w:r>
      <w:r w:rsidR="00EF0267" w:rsidRPr="00333BAD">
        <w:rPr>
          <w:rFonts w:asciiTheme="majorHAnsi" w:hAnsiTheme="majorHAnsi"/>
          <w:sz w:val="22"/>
          <w:szCs w:val="22"/>
        </w:rPr>
        <w:t>synod</w:t>
      </w:r>
      <w:r w:rsidR="000F7926" w:rsidRPr="00333BAD">
        <w:rPr>
          <w:rFonts w:asciiTheme="majorHAnsi" w:hAnsiTheme="majorHAnsi"/>
          <w:sz w:val="22"/>
          <w:szCs w:val="22"/>
        </w:rPr>
        <w:t>s</w:t>
      </w:r>
      <w:r w:rsidR="00904AE8" w:rsidRPr="00333BAD">
        <w:rPr>
          <w:rFonts w:asciiTheme="majorHAnsi" w:hAnsiTheme="majorHAnsi"/>
          <w:sz w:val="22"/>
          <w:szCs w:val="22"/>
        </w:rPr>
        <w:t xml:space="preserve"> (including </w:t>
      </w:r>
      <w:r w:rsidR="00037AEA" w:rsidRPr="00333BAD">
        <w:rPr>
          <w:rFonts w:asciiTheme="majorHAnsi" w:hAnsiTheme="majorHAnsi"/>
          <w:sz w:val="22"/>
          <w:szCs w:val="22"/>
        </w:rPr>
        <w:t xml:space="preserve">those </w:t>
      </w:r>
      <w:r w:rsidR="00831C81" w:rsidRPr="00333BAD">
        <w:rPr>
          <w:rFonts w:asciiTheme="majorHAnsi" w:hAnsiTheme="majorHAnsi"/>
          <w:sz w:val="22"/>
          <w:szCs w:val="22"/>
        </w:rPr>
        <w:t xml:space="preserve">within </w:t>
      </w:r>
      <w:proofErr w:type="gramStart"/>
      <w:r w:rsidR="001114DA" w:rsidRPr="00333BAD">
        <w:rPr>
          <w:rFonts w:asciiTheme="majorHAnsi" w:hAnsiTheme="majorHAnsi"/>
          <w:sz w:val="22"/>
          <w:szCs w:val="22"/>
        </w:rPr>
        <w:t>R</w:t>
      </w:r>
      <w:r w:rsidR="00467E50" w:rsidRPr="00333BAD">
        <w:rPr>
          <w:rFonts w:asciiTheme="majorHAnsi" w:hAnsiTheme="majorHAnsi"/>
          <w:sz w:val="22"/>
          <w:szCs w:val="22"/>
        </w:rPr>
        <w:t>egion</w:t>
      </w:r>
      <w:proofErr w:type="gramEnd"/>
      <w:r w:rsidR="00904AE8" w:rsidRPr="00333BAD">
        <w:rPr>
          <w:rFonts w:asciiTheme="majorHAnsi" w:hAnsiTheme="majorHAnsi"/>
          <w:sz w:val="22"/>
          <w:szCs w:val="22"/>
        </w:rPr>
        <w:t xml:space="preserve"> 1)</w:t>
      </w:r>
      <w:r w:rsidR="00B05FC4" w:rsidRPr="00333BAD">
        <w:rPr>
          <w:rFonts w:asciiTheme="majorHAnsi" w:hAnsiTheme="majorHAnsi"/>
          <w:sz w:val="22"/>
          <w:szCs w:val="22"/>
        </w:rPr>
        <w:t xml:space="preserve">, as well as other </w:t>
      </w:r>
      <w:r w:rsidR="00523B5C" w:rsidRPr="00333BAD">
        <w:rPr>
          <w:rFonts w:asciiTheme="majorHAnsi" w:hAnsiTheme="majorHAnsi"/>
          <w:sz w:val="22"/>
          <w:szCs w:val="22"/>
        </w:rPr>
        <w:t xml:space="preserve">public-sector and non-profit </w:t>
      </w:r>
      <w:r w:rsidR="008826A4" w:rsidRPr="00333BAD">
        <w:rPr>
          <w:rFonts w:asciiTheme="majorHAnsi" w:hAnsiTheme="majorHAnsi"/>
          <w:sz w:val="22"/>
          <w:szCs w:val="22"/>
        </w:rPr>
        <w:t>compensation plans and salary surveys</w:t>
      </w:r>
      <w:r w:rsidR="00373BE0" w:rsidRPr="00333BAD">
        <w:rPr>
          <w:rFonts w:asciiTheme="majorHAnsi" w:hAnsiTheme="majorHAnsi"/>
          <w:sz w:val="22"/>
          <w:szCs w:val="22"/>
        </w:rPr>
        <w:t xml:space="preserve">.  </w:t>
      </w:r>
      <w:r w:rsidR="00523B5C" w:rsidRPr="00333BAD">
        <w:rPr>
          <w:rFonts w:asciiTheme="majorHAnsi" w:hAnsiTheme="majorHAnsi"/>
          <w:sz w:val="22"/>
          <w:szCs w:val="22"/>
        </w:rPr>
        <w:t>This sub</w:t>
      </w:r>
      <w:r w:rsidR="000F7926" w:rsidRPr="00333BAD">
        <w:rPr>
          <w:rFonts w:asciiTheme="majorHAnsi" w:hAnsiTheme="majorHAnsi"/>
          <w:sz w:val="22"/>
          <w:szCs w:val="22"/>
        </w:rPr>
        <w:t>-</w:t>
      </w:r>
      <w:r w:rsidR="00523B5C" w:rsidRPr="00333BAD">
        <w:rPr>
          <w:rFonts w:asciiTheme="majorHAnsi" w:hAnsiTheme="majorHAnsi"/>
          <w:sz w:val="22"/>
          <w:szCs w:val="22"/>
        </w:rPr>
        <w:t>committee</w:t>
      </w:r>
      <w:r w:rsidR="00EF0267" w:rsidRPr="00333BAD">
        <w:rPr>
          <w:rFonts w:asciiTheme="majorHAnsi" w:hAnsiTheme="majorHAnsi"/>
          <w:sz w:val="22"/>
          <w:szCs w:val="22"/>
        </w:rPr>
        <w:t xml:space="preserve"> acknowledge</w:t>
      </w:r>
      <w:r w:rsidR="00523B5C" w:rsidRPr="00333BAD">
        <w:rPr>
          <w:rFonts w:asciiTheme="majorHAnsi" w:hAnsiTheme="majorHAnsi"/>
          <w:sz w:val="22"/>
          <w:szCs w:val="22"/>
        </w:rPr>
        <w:t>s</w:t>
      </w:r>
      <w:r w:rsidR="00EF0267" w:rsidRPr="00333BAD">
        <w:rPr>
          <w:rFonts w:asciiTheme="majorHAnsi" w:hAnsiTheme="majorHAnsi"/>
          <w:sz w:val="22"/>
          <w:szCs w:val="22"/>
        </w:rPr>
        <w:t xml:space="preserve"> and thank</w:t>
      </w:r>
      <w:r w:rsidR="00523B5C" w:rsidRPr="00333BAD">
        <w:rPr>
          <w:rFonts w:asciiTheme="majorHAnsi" w:hAnsiTheme="majorHAnsi"/>
          <w:sz w:val="22"/>
          <w:szCs w:val="22"/>
        </w:rPr>
        <w:t>s</w:t>
      </w:r>
      <w:r w:rsidR="00EF0267" w:rsidRPr="00333BAD">
        <w:rPr>
          <w:rFonts w:asciiTheme="majorHAnsi" w:hAnsiTheme="majorHAnsi"/>
          <w:sz w:val="22"/>
          <w:szCs w:val="22"/>
        </w:rPr>
        <w:t xml:space="preserve"> particularly the </w:t>
      </w:r>
      <w:r w:rsidR="008826A4" w:rsidRPr="00333BAD">
        <w:rPr>
          <w:rFonts w:asciiTheme="majorHAnsi" w:hAnsiTheme="majorHAnsi"/>
          <w:sz w:val="22"/>
          <w:szCs w:val="22"/>
        </w:rPr>
        <w:t>work of the</w:t>
      </w:r>
      <w:r w:rsidR="00EF0267" w:rsidRPr="00333BAD">
        <w:rPr>
          <w:rFonts w:asciiTheme="majorHAnsi" w:hAnsiTheme="majorHAnsi"/>
          <w:sz w:val="22"/>
          <w:szCs w:val="22"/>
        </w:rPr>
        <w:t xml:space="preserve"> Northwest Washington Synod, Southwestern Washington Synod, Oregon Synod, </w:t>
      </w:r>
      <w:r w:rsidR="008826A4" w:rsidRPr="00333BAD">
        <w:rPr>
          <w:rFonts w:asciiTheme="majorHAnsi" w:hAnsiTheme="majorHAnsi"/>
          <w:sz w:val="22"/>
          <w:szCs w:val="22"/>
        </w:rPr>
        <w:t>Northeastern</w:t>
      </w:r>
      <w:r w:rsidR="00DC31C4" w:rsidRPr="00333BAD">
        <w:rPr>
          <w:rFonts w:asciiTheme="majorHAnsi" w:hAnsiTheme="majorHAnsi"/>
          <w:sz w:val="22"/>
          <w:szCs w:val="22"/>
        </w:rPr>
        <w:t xml:space="preserve"> Minnesota</w:t>
      </w:r>
      <w:r w:rsidR="008826A4" w:rsidRPr="00333BAD">
        <w:rPr>
          <w:rFonts w:asciiTheme="majorHAnsi" w:hAnsiTheme="majorHAnsi"/>
          <w:sz w:val="22"/>
          <w:szCs w:val="22"/>
        </w:rPr>
        <w:t xml:space="preserve"> Synod</w:t>
      </w:r>
      <w:r w:rsidR="00BA1891" w:rsidRPr="00333BAD">
        <w:rPr>
          <w:rFonts w:asciiTheme="majorHAnsi" w:hAnsiTheme="majorHAnsi"/>
          <w:sz w:val="22"/>
          <w:szCs w:val="22"/>
        </w:rPr>
        <w:t>, and Sierra Pacific Synod</w:t>
      </w:r>
      <w:r w:rsidR="00EF0267" w:rsidRPr="00333BAD">
        <w:rPr>
          <w:rFonts w:asciiTheme="majorHAnsi" w:hAnsiTheme="majorHAnsi"/>
          <w:sz w:val="22"/>
          <w:szCs w:val="22"/>
        </w:rPr>
        <w:t>.</w:t>
      </w:r>
    </w:p>
    <w:p w14:paraId="1BA2109A" w14:textId="0DB46A44" w:rsidR="00661970" w:rsidRPr="00333BAD" w:rsidRDefault="00661970" w:rsidP="00506DB3">
      <w:pPr>
        <w:pStyle w:val="BodyText"/>
        <w:rPr>
          <w:rFonts w:asciiTheme="majorHAnsi" w:hAnsiTheme="majorHAnsi"/>
          <w:sz w:val="22"/>
          <w:szCs w:val="22"/>
        </w:rPr>
      </w:pPr>
    </w:p>
    <w:p w14:paraId="5D5D79F5" w14:textId="77777777" w:rsidR="00C4272E" w:rsidRPr="00333BAD" w:rsidRDefault="00C4272E" w:rsidP="00506DB3">
      <w:pPr>
        <w:pStyle w:val="BodyText"/>
        <w:rPr>
          <w:rFonts w:asciiTheme="majorHAnsi" w:hAnsiTheme="majorHAnsi"/>
          <w:sz w:val="22"/>
          <w:szCs w:val="22"/>
        </w:rPr>
      </w:pPr>
    </w:p>
    <w:p w14:paraId="65457BD5" w14:textId="51E2426F" w:rsidR="00D209F5" w:rsidRPr="00333BAD" w:rsidRDefault="00F41F35" w:rsidP="00506DB3">
      <w:pPr>
        <w:pStyle w:val="BodyText"/>
        <w:rPr>
          <w:rFonts w:asciiTheme="majorHAnsi" w:hAnsiTheme="majorHAnsi"/>
          <w:b/>
          <w:bCs/>
          <w:sz w:val="28"/>
          <w:szCs w:val="28"/>
        </w:rPr>
      </w:pPr>
      <w:bookmarkStart w:id="7" w:name="_Toc118283549"/>
      <w:r w:rsidRPr="00333BAD">
        <w:rPr>
          <w:rFonts w:asciiTheme="majorHAnsi" w:hAnsiTheme="majorHAnsi"/>
          <w:b/>
          <w:bCs/>
          <w:sz w:val="28"/>
          <w:szCs w:val="28"/>
        </w:rPr>
        <w:t>GUIDELINE CONTEXT</w:t>
      </w:r>
      <w:bookmarkEnd w:id="7"/>
    </w:p>
    <w:p w14:paraId="485E059E" w14:textId="77777777" w:rsidR="00F41F35" w:rsidRPr="00333BAD" w:rsidRDefault="00F41F35" w:rsidP="00506DB3">
      <w:pPr>
        <w:rPr>
          <w:rFonts w:asciiTheme="majorHAnsi" w:hAnsiTheme="majorHAnsi" w:cstheme="minorHAnsi"/>
        </w:rPr>
      </w:pPr>
      <w:bookmarkStart w:id="8" w:name="_TOC_250008"/>
      <w:bookmarkEnd w:id="8"/>
    </w:p>
    <w:p w14:paraId="656BB74E" w14:textId="77777777" w:rsidR="00E94B1E" w:rsidRPr="00333BAD" w:rsidRDefault="00021994" w:rsidP="00506DB3">
      <w:pPr>
        <w:rPr>
          <w:rFonts w:asciiTheme="majorHAnsi" w:hAnsiTheme="majorHAnsi" w:cstheme="minorHAnsi"/>
        </w:rPr>
      </w:pPr>
      <w:r w:rsidRPr="00333BAD">
        <w:rPr>
          <w:rFonts w:asciiTheme="majorHAnsi" w:hAnsiTheme="majorHAnsi" w:cstheme="minorHAnsi"/>
        </w:rPr>
        <w:t xml:space="preserve">There </w:t>
      </w:r>
      <w:r w:rsidR="00DB636F" w:rsidRPr="00333BAD">
        <w:rPr>
          <w:rFonts w:asciiTheme="majorHAnsi" w:hAnsiTheme="majorHAnsi" w:cstheme="minorHAnsi"/>
        </w:rPr>
        <w:t xml:space="preserve">have been </w:t>
      </w:r>
      <w:r w:rsidR="00CA4A20" w:rsidRPr="00333BAD">
        <w:rPr>
          <w:rFonts w:asciiTheme="majorHAnsi" w:hAnsiTheme="majorHAnsi" w:cstheme="minorHAnsi"/>
        </w:rPr>
        <w:t>challeng</w:t>
      </w:r>
      <w:r w:rsidR="00DB636F" w:rsidRPr="00333BAD">
        <w:rPr>
          <w:rFonts w:asciiTheme="majorHAnsi" w:hAnsiTheme="majorHAnsi" w:cstheme="minorHAnsi"/>
        </w:rPr>
        <w:t xml:space="preserve">es in </w:t>
      </w:r>
      <w:r w:rsidR="00CA4A20" w:rsidRPr="00333BAD">
        <w:rPr>
          <w:rFonts w:asciiTheme="majorHAnsi" w:hAnsiTheme="majorHAnsi" w:cstheme="minorHAnsi"/>
        </w:rPr>
        <w:t>develop</w:t>
      </w:r>
      <w:r w:rsidR="00DB636F" w:rsidRPr="00333BAD">
        <w:rPr>
          <w:rFonts w:asciiTheme="majorHAnsi" w:hAnsiTheme="majorHAnsi" w:cstheme="minorHAnsi"/>
        </w:rPr>
        <w:t>ing</w:t>
      </w:r>
      <w:r w:rsidR="00CA4A20" w:rsidRPr="00333BAD">
        <w:rPr>
          <w:rFonts w:asciiTheme="majorHAnsi" w:hAnsiTheme="majorHAnsi" w:cstheme="minorHAnsi"/>
        </w:rPr>
        <w:t xml:space="preserve"> </w:t>
      </w:r>
      <w:r w:rsidR="00DB636F" w:rsidRPr="00333BAD">
        <w:rPr>
          <w:rFonts w:asciiTheme="majorHAnsi" w:hAnsiTheme="majorHAnsi" w:cstheme="minorHAnsi"/>
        </w:rPr>
        <w:t>new</w:t>
      </w:r>
      <w:r w:rsidR="00CA4A20" w:rsidRPr="00333BAD">
        <w:rPr>
          <w:rFonts w:asciiTheme="majorHAnsi" w:hAnsiTheme="majorHAnsi" w:cstheme="minorHAnsi"/>
        </w:rPr>
        <w:t xml:space="preserve"> guidelines</w:t>
      </w:r>
      <w:r w:rsidRPr="00333BAD">
        <w:rPr>
          <w:rFonts w:asciiTheme="majorHAnsi" w:hAnsiTheme="majorHAnsi" w:cstheme="minorHAnsi"/>
        </w:rPr>
        <w:t xml:space="preserve">, as the years leading up to the expiration of the prior guidelines in 2022 were difficult years in many respects.  </w:t>
      </w:r>
      <w:r w:rsidR="00D41E4B" w:rsidRPr="00333BAD">
        <w:rPr>
          <w:rFonts w:asciiTheme="majorHAnsi" w:hAnsiTheme="majorHAnsi" w:cstheme="minorHAnsi"/>
        </w:rPr>
        <w:t xml:space="preserve">We hope </w:t>
      </w:r>
      <w:r w:rsidRPr="00333BAD">
        <w:rPr>
          <w:rFonts w:asciiTheme="majorHAnsi" w:hAnsiTheme="majorHAnsi" w:cstheme="minorHAnsi"/>
        </w:rPr>
        <w:t xml:space="preserve">to </w:t>
      </w:r>
      <w:r w:rsidR="00BD477E" w:rsidRPr="00333BAD">
        <w:rPr>
          <w:rFonts w:asciiTheme="majorHAnsi" w:hAnsiTheme="majorHAnsi" w:cstheme="minorHAnsi"/>
        </w:rPr>
        <w:t>continue to work together for the sake of Christ and the good news we share</w:t>
      </w:r>
      <w:r w:rsidR="00373BE0" w:rsidRPr="00333BAD">
        <w:rPr>
          <w:rFonts w:asciiTheme="majorHAnsi" w:hAnsiTheme="majorHAnsi" w:cstheme="minorHAnsi"/>
        </w:rPr>
        <w:t xml:space="preserve">.  </w:t>
      </w:r>
    </w:p>
    <w:p w14:paraId="4B4C3CCF" w14:textId="77777777" w:rsidR="00E94B1E" w:rsidRPr="00333BAD" w:rsidRDefault="00E94B1E" w:rsidP="00506DB3">
      <w:pPr>
        <w:rPr>
          <w:rFonts w:asciiTheme="majorHAnsi" w:hAnsiTheme="majorHAnsi" w:cstheme="minorHAnsi"/>
        </w:rPr>
      </w:pPr>
    </w:p>
    <w:p w14:paraId="34DB4622" w14:textId="70641A27" w:rsidR="00BD477E" w:rsidRPr="00333BAD" w:rsidRDefault="00BD477E" w:rsidP="00506DB3">
      <w:pPr>
        <w:rPr>
          <w:rFonts w:asciiTheme="majorHAnsi" w:hAnsiTheme="majorHAnsi" w:cstheme="minorHAnsi"/>
        </w:rPr>
      </w:pPr>
      <w:r w:rsidRPr="00333BAD">
        <w:rPr>
          <w:rFonts w:asciiTheme="majorHAnsi" w:hAnsiTheme="majorHAnsi" w:cstheme="minorHAnsi"/>
        </w:rPr>
        <w:t xml:space="preserve">In that spirit, </w:t>
      </w:r>
      <w:r w:rsidR="00097C72" w:rsidRPr="00333BAD">
        <w:rPr>
          <w:rFonts w:asciiTheme="majorHAnsi" w:hAnsiTheme="majorHAnsi" w:cstheme="minorHAnsi"/>
        </w:rPr>
        <w:t>these</w:t>
      </w:r>
      <w:r w:rsidRPr="00333BAD">
        <w:rPr>
          <w:rFonts w:asciiTheme="majorHAnsi" w:hAnsiTheme="majorHAnsi" w:cstheme="minorHAnsi"/>
        </w:rPr>
        <w:t xml:space="preserve"> guidelines tr</w:t>
      </w:r>
      <w:r w:rsidR="00097C72" w:rsidRPr="00333BAD">
        <w:rPr>
          <w:rFonts w:asciiTheme="majorHAnsi" w:hAnsiTheme="majorHAnsi" w:cstheme="minorHAnsi"/>
        </w:rPr>
        <w:t>y</w:t>
      </w:r>
      <w:r w:rsidRPr="00333BAD">
        <w:rPr>
          <w:rFonts w:asciiTheme="majorHAnsi" w:hAnsiTheme="majorHAnsi" w:cstheme="minorHAnsi"/>
        </w:rPr>
        <w:t xml:space="preserve"> to address</w:t>
      </w:r>
      <w:r w:rsidR="003A677A" w:rsidRPr="00333BAD">
        <w:rPr>
          <w:rFonts w:asciiTheme="majorHAnsi" w:hAnsiTheme="majorHAnsi" w:cstheme="minorHAnsi"/>
        </w:rPr>
        <w:t xml:space="preserve"> the following</w:t>
      </w:r>
      <w:r w:rsidRPr="00333BAD">
        <w:rPr>
          <w:rFonts w:asciiTheme="majorHAnsi" w:hAnsiTheme="majorHAnsi" w:cstheme="minorHAnsi"/>
        </w:rPr>
        <w:t>:</w:t>
      </w:r>
    </w:p>
    <w:p w14:paraId="5B1E67AF" w14:textId="12AB1713" w:rsidR="00BD477E" w:rsidRPr="00333BAD" w:rsidRDefault="00BD477E" w:rsidP="0097107D">
      <w:pPr>
        <w:pStyle w:val="ListParagraph"/>
        <w:widowControl/>
        <w:numPr>
          <w:ilvl w:val="0"/>
          <w:numId w:val="4"/>
        </w:numPr>
        <w:autoSpaceDE/>
        <w:autoSpaceDN/>
        <w:contextualSpacing/>
        <w:rPr>
          <w:rFonts w:asciiTheme="majorHAnsi" w:hAnsiTheme="majorHAnsi" w:cstheme="minorHAnsi"/>
        </w:rPr>
      </w:pPr>
      <w:r w:rsidRPr="00333BAD">
        <w:rPr>
          <w:rFonts w:asciiTheme="majorHAnsi" w:hAnsiTheme="majorHAnsi" w:cstheme="minorHAnsi"/>
        </w:rPr>
        <w:t>We have a wide range of congregations in various sizes and stages of ministry</w:t>
      </w:r>
      <w:r w:rsidR="00875CA0" w:rsidRPr="00333BAD">
        <w:rPr>
          <w:rFonts w:asciiTheme="majorHAnsi" w:hAnsiTheme="majorHAnsi" w:cstheme="minorHAnsi"/>
        </w:rPr>
        <w:t xml:space="preserve"> </w:t>
      </w:r>
      <w:r w:rsidRPr="00333BAD">
        <w:rPr>
          <w:rFonts w:asciiTheme="majorHAnsi" w:hAnsiTheme="majorHAnsi" w:cstheme="minorHAnsi"/>
        </w:rPr>
        <w:t>—</w:t>
      </w:r>
      <w:r w:rsidR="00875CA0" w:rsidRPr="00333BAD">
        <w:rPr>
          <w:rFonts w:asciiTheme="majorHAnsi" w:hAnsiTheme="majorHAnsi" w:cstheme="minorHAnsi"/>
        </w:rPr>
        <w:t xml:space="preserve"> </w:t>
      </w:r>
      <w:r w:rsidRPr="00333BAD">
        <w:rPr>
          <w:rFonts w:asciiTheme="majorHAnsi" w:hAnsiTheme="majorHAnsi" w:cstheme="minorHAnsi"/>
        </w:rPr>
        <w:t xml:space="preserve">with a wide range of capacities to compensate </w:t>
      </w:r>
      <w:r w:rsidR="00DB636F" w:rsidRPr="00333BAD">
        <w:rPr>
          <w:rFonts w:asciiTheme="majorHAnsi" w:hAnsiTheme="majorHAnsi" w:cstheme="minorHAnsi"/>
        </w:rPr>
        <w:t>justly</w:t>
      </w:r>
      <w:r w:rsidRPr="00333BAD">
        <w:rPr>
          <w:rFonts w:asciiTheme="majorHAnsi" w:hAnsiTheme="majorHAnsi" w:cstheme="minorHAnsi"/>
        </w:rPr>
        <w:t>.</w:t>
      </w:r>
    </w:p>
    <w:p w14:paraId="387C7C8A" w14:textId="304B5A61" w:rsidR="00BD477E" w:rsidRPr="00333BAD" w:rsidRDefault="00BD477E" w:rsidP="0097107D">
      <w:pPr>
        <w:pStyle w:val="ListParagraph"/>
        <w:widowControl/>
        <w:numPr>
          <w:ilvl w:val="0"/>
          <w:numId w:val="4"/>
        </w:numPr>
        <w:autoSpaceDE/>
        <w:autoSpaceDN/>
        <w:contextualSpacing/>
        <w:rPr>
          <w:rFonts w:asciiTheme="majorHAnsi" w:hAnsiTheme="majorHAnsi" w:cstheme="minorHAnsi"/>
        </w:rPr>
      </w:pPr>
      <w:r w:rsidRPr="00333BAD">
        <w:rPr>
          <w:rFonts w:asciiTheme="majorHAnsi" w:hAnsiTheme="majorHAnsi" w:cstheme="minorHAnsi"/>
        </w:rPr>
        <w:t>Th</w:t>
      </w:r>
      <w:r w:rsidR="00861932" w:rsidRPr="00333BAD">
        <w:rPr>
          <w:rFonts w:asciiTheme="majorHAnsi" w:hAnsiTheme="majorHAnsi" w:cstheme="minorHAnsi"/>
        </w:rPr>
        <w:t>e</w:t>
      </w:r>
      <w:r w:rsidRPr="00333BAD">
        <w:rPr>
          <w:rFonts w:asciiTheme="majorHAnsi" w:hAnsiTheme="majorHAnsi" w:cstheme="minorHAnsi"/>
        </w:rPr>
        <w:t xml:space="preserve"> past year</w:t>
      </w:r>
      <w:r w:rsidR="00861932" w:rsidRPr="00333BAD">
        <w:rPr>
          <w:rFonts w:asciiTheme="majorHAnsi" w:hAnsiTheme="majorHAnsi" w:cstheme="minorHAnsi"/>
        </w:rPr>
        <w:t>s</w:t>
      </w:r>
      <w:r w:rsidRPr="00333BAD">
        <w:rPr>
          <w:rFonts w:asciiTheme="majorHAnsi" w:hAnsiTheme="majorHAnsi" w:cstheme="minorHAnsi"/>
        </w:rPr>
        <w:t xml:space="preserve"> of the </w:t>
      </w:r>
      <w:r w:rsidR="00831C81" w:rsidRPr="00333BAD">
        <w:rPr>
          <w:rFonts w:asciiTheme="majorHAnsi" w:hAnsiTheme="majorHAnsi" w:cstheme="minorHAnsi"/>
        </w:rPr>
        <w:t xml:space="preserve">COVID-19 </w:t>
      </w:r>
      <w:r w:rsidRPr="00333BAD">
        <w:rPr>
          <w:rFonts w:asciiTheme="majorHAnsi" w:hAnsiTheme="majorHAnsi" w:cstheme="minorHAnsi"/>
        </w:rPr>
        <w:t xml:space="preserve">pandemic </w:t>
      </w:r>
      <w:r w:rsidR="00021994" w:rsidRPr="00333BAD">
        <w:rPr>
          <w:rFonts w:asciiTheme="majorHAnsi" w:hAnsiTheme="majorHAnsi" w:cstheme="minorHAnsi"/>
        </w:rPr>
        <w:t>were</w:t>
      </w:r>
      <w:r w:rsidRPr="00333BAD">
        <w:rPr>
          <w:rFonts w:asciiTheme="majorHAnsi" w:hAnsiTheme="majorHAnsi" w:cstheme="minorHAnsi"/>
        </w:rPr>
        <w:t xml:space="preserve"> a financial hardship on many congregations.</w:t>
      </w:r>
    </w:p>
    <w:p w14:paraId="1AC29D6A" w14:textId="3775A335" w:rsidR="00BD477E" w:rsidRPr="00333BAD" w:rsidRDefault="00021994" w:rsidP="0097107D">
      <w:pPr>
        <w:pStyle w:val="ListParagraph"/>
        <w:widowControl/>
        <w:numPr>
          <w:ilvl w:val="0"/>
          <w:numId w:val="4"/>
        </w:numPr>
        <w:autoSpaceDE/>
        <w:autoSpaceDN/>
        <w:contextualSpacing/>
        <w:rPr>
          <w:rFonts w:asciiTheme="majorHAnsi" w:hAnsiTheme="majorHAnsi" w:cstheme="minorHAnsi"/>
        </w:rPr>
      </w:pPr>
      <w:r w:rsidRPr="00333BAD">
        <w:rPr>
          <w:rFonts w:asciiTheme="majorHAnsi" w:hAnsiTheme="majorHAnsi" w:cstheme="minorHAnsi"/>
        </w:rPr>
        <w:t xml:space="preserve">Housing </w:t>
      </w:r>
      <w:r w:rsidR="00BD477E" w:rsidRPr="00333BAD">
        <w:rPr>
          <w:rFonts w:asciiTheme="majorHAnsi" w:hAnsiTheme="majorHAnsi" w:cstheme="minorHAnsi"/>
        </w:rPr>
        <w:t xml:space="preserve">prices in Alaska continued to increase </w:t>
      </w:r>
      <w:r w:rsidR="00C30769" w:rsidRPr="00333BAD">
        <w:rPr>
          <w:rFonts w:asciiTheme="majorHAnsi" w:hAnsiTheme="majorHAnsi" w:cstheme="minorHAnsi"/>
        </w:rPr>
        <w:t>significantly</w:t>
      </w:r>
      <w:r w:rsidR="003D41B1" w:rsidRPr="00333BAD">
        <w:rPr>
          <w:rFonts w:asciiTheme="majorHAnsi" w:hAnsiTheme="majorHAnsi" w:cstheme="minorHAnsi"/>
        </w:rPr>
        <w:t>,</w:t>
      </w:r>
      <w:r w:rsidR="00C30769" w:rsidRPr="00333BAD">
        <w:rPr>
          <w:rFonts w:asciiTheme="majorHAnsi" w:hAnsiTheme="majorHAnsi" w:cstheme="minorHAnsi"/>
        </w:rPr>
        <w:t xml:space="preserve"> magnified</w:t>
      </w:r>
      <w:r w:rsidR="003A677A" w:rsidRPr="00333BAD">
        <w:rPr>
          <w:rFonts w:asciiTheme="majorHAnsi" w:hAnsiTheme="majorHAnsi" w:cstheme="minorHAnsi"/>
        </w:rPr>
        <w:t xml:space="preserve"> </w:t>
      </w:r>
      <w:r w:rsidR="00BD477E" w:rsidRPr="00333BAD">
        <w:rPr>
          <w:rFonts w:asciiTheme="majorHAnsi" w:hAnsiTheme="majorHAnsi" w:cstheme="minorHAnsi"/>
        </w:rPr>
        <w:t>particular</w:t>
      </w:r>
      <w:r w:rsidR="003A677A" w:rsidRPr="00333BAD">
        <w:rPr>
          <w:rFonts w:asciiTheme="majorHAnsi" w:hAnsiTheme="majorHAnsi" w:cstheme="minorHAnsi"/>
        </w:rPr>
        <w:t>ly</w:t>
      </w:r>
      <w:r w:rsidR="00BD477E" w:rsidRPr="00333BAD">
        <w:rPr>
          <w:rFonts w:asciiTheme="majorHAnsi" w:hAnsiTheme="majorHAnsi" w:cstheme="minorHAnsi"/>
        </w:rPr>
        <w:t xml:space="preserve"> for those new to the </w:t>
      </w:r>
      <w:r w:rsidR="00037AEA" w:rsidRPr="00333BAD">
        <w:rPr>
          <w:rFonts w:asciiTheme="majorHAnsi" w:hAnsiTheme="majorHAnsi" w:cstheme="minorHAnsi"/>
        </w:rPr>
        <w:t>Alaska S</w:t>
      </w:r>
      <w:r w:rsidR="00BD477E" w:rsidRPr="00333BAD">
        <w:rPr>
          <w:rFonts w:asciiTheme="majorHAnsi" w:hAnsiTheme="majorHAnsi" w:cstheme="minorHAnsi"/>
        </w:rPr>
        <w:t>ynod and</w:t>
      </w:r>
      <w:r w:rsidR="00861932" w:rsidRPr="00333BAD">
        <w:rPr>
          <w:rFonts w:asciiTheme="majorHAnsi" w:hAnsiTheme="majorHAnsi" w:cstheme="minorHAnsi"/>
        </w:rPr>
        <w:t xml:space="preserve"> moving here</w:t>
      </w:r>
      <w:r w:rsidR="00BD477E" w:rsidRPr="00333BAD">
        <w:rPr>
          <w:rFonts w:asciiTheme="majorHAnsi" w:hAnsiTheme="majorHAnsi" w:cstheme="minorHAnsi"/>
        </w:rPr>
        <w:t xml:space="preserve"> from other places.</w:t>
      </w:r>
    </w:p>
    <w:p w14:paraId="0A48AE9B" w14:textId="3D4342CC" w:rsidR="00BD477E" w:rsidRPr="00333BAD" w:rsidRDefault="00C668F4" w:rsidP="0097107D">
      <w:pPr>
        <w:pStyle w:val="ListParagraph"/>
        <w:widowControl/>
        <w:numPr>
          <w:ilvl w:val="0"/>
          <w:numId w:val="4"/>
        </w:numPr>
        <w:autoSpaceDE/>
        <w:autoSpaceDN/>
        <w:contextualSpacing/>
        <w:rPr>
          <w:rFonts w:asciiTheme="majorHAnsi" w:hAnsiTheme="majorHAnsi" w:cstheme="minorHAnsi"/>
        </w:rPr>
      </w:pPr>
      <w:r w:rsidRPr="00333BAD">
        <w:rPr>
          <w:rFonts w:asciiTheme="majorHAnsi" w:hAnsiTheme="majorHAnsi" w:cstheme="minorHAnsi"/>
        </w:rPr>
        <w:t>During these pandemic years, t</w:t>
      </w:r>
      <w:r w:rsidR="00BD477E" w:rsidRPr="00333BAD">
        <w:rPr>
          <w:rFonts w:asciiTheme="majorHAnsi" w:hAnsiTheme="majorHAnsi" w:cstheme="minorHAnsi"/>
        </w:rPr>
        <w:t>he cost of living increased significantly.</w:t>
      </w:r>
    </w:p>
    <w:p w14:paraId="215F2104" w14:textId="533FE258" w:rsidR="00BD477E" w:rsidRPr="00333BAD" w:rsidRDefault="00BD477E" w:rsidP="0097107D">
      <w:pPr>
        <w:pStyle w:val="ListParagraph"/>
        <w:widowControl/>
        <w:numPr>
          <w:ilvl w:val="0"/>
          <w:numId w:val="4"/>
        </w:numPr>
        <w:autoSpaceDE/>
        <w:autoSpaceDN/>
        <w:contextualSpacing/>
        <w:rPr>
          <w:rFonts w:asciiTheme="majorHAnsi" w:hAnsiTheme="majorHAnsi" w:cstheme="minorHAnsi"/>
        </w:rPr>
      </w:pPr>
      <w:r w:rsidRPr="00333BAD">
        <w:rPr>
          <w:rFonts w:asciiTheme="majorHAnsi" w:hAnsiTheme="majorHAnsi" w:cstheme="minorHAnsi"/>
        </w:rPr>
        <w:t>Deacons are now a part of our ordained rosters</w:t>
      </w:r>
      <w:r w:rsidR="00373BE0" w:rsidRPr="00333BAD">
        <w:rPr>
          <w:rFonts w:asciiTheme="majorHAnsi" w:hAnsiTheme="majorHAnsi" w:cstheme="minorHAnsi"/>
        </w:rPr>
        <w:t xml:space="preserve">.  </w:t>
      </w:r>
      <w:r w:rsidR="0077715C" w:rsidRPr="00333BAD">
        <w:rPr>
          <w:rFonts w:asciiTheme="majorHAnsi" w:hAnsiTheme="majorHAnsi" w:cstheme="minorHAnsi"/>
        </w:rPr>
        <w:t>W</w:t>
      </w:r>
      <w:r w:rsidR="00666B97" w:rsidRPr="00333BAD">
        <w:rPr>
          <w:rFonts w:asciiTheme="majorHAnsi" w:hAnsiTheme="majorHAnsi" w:cstheme="minorHAnsi"/>
        </w:rPr>
        <w:t>here we used “</w:t>
      </w:r>
      <w:r w:rsidR="00C668F4" w:rsidRPr="00333BAD">
        <w:rPr>
          <w:rFonts w:asciiTheme="majorHAnsi" w:hAnsiTheme="majorHAnsi" w:cstheme="minorHAnsi"/>
        </w:rPr>
        <w:t>clergy</w:t>
      </w:r>
      <w:r w:rsidR="00666B97" w:rsidRPr="00333BAD">
        <w:rPr>
          <w:rFonts w:asciiTheme="majorHAnsi" w:hAnsiTheme="majorHAnsi" w:cstheme="minorHAnsi"/>
        </w:rPr>
        <w:t xml:space="preserve">” </w:t>
      </w:r>
      <w:r w:rsidR="00BA1891" w:rsidRPr="00333BAD">
        <w:rPr>
          <w:rFonts w:asciiTheme="majorHAnsi" w:hAnsiTheme="majorHAnsi" w:cstheme="minorHAnsi"/>
        </w:rPr>
        <w:t>or “</w:t>
      </w:r>
      <w:r w:rsidR="006A4FA7" w:rsidRPr="00333BAD">
        <w:rPr>
          <w:rFonts w:asciiTheme="majorHAnsi" w:hAnsiTheme="majorHAnsi" w:cstheme="minorHAnsi"/>
        </w:rPr>
        <w:t>rostered leader</w:t>
      </w:r>
      <w:r w:rsidR="00BA1891" w:rsidRPr="00333BAD">
        <w:rPr>
          <w:rFonts w:asciiTheme="majorHAnsi" w:hAnsiTheme="majorHAnsi" w:cstheme="minorHAnsi"/>
        </w:rPr>
        <w:t xml:space="preserve">” </w:t>
      </w:r>
      <w:r w:rsidR="00666B97" w:rsidRPr="00333BAD">
        <w:rPr>
          <w:rFonts w:asciiTheme="majorHAnsi" w:hAnsiTheme="majorHAnsi" w:cstheme="minorHAnsi"/>
        </w:rPr>
        <w:t xml:space="preserve">we </w:t>
      </w:r>
      <w:r w:rsidR="003A677A" w:rsidRPr="00333BAD">
        <w:rPr>
          <w:rFonts w:asciiTheme="majorHAnsi" w:hAnsiTheme="majorHAnsi" w:cstheme="minorHAnsi"/>
        </w:rPr>
        <w:t>include</w:t>
      </w:r>
      <w:r w:rsidR="00666B97" w:rsidRPr="00333BAD">
        <w:rPr>
          <w:rFonts w:asciiTheme="majorHAnsi" w:hAnsiTheme="majorHAnsi" w:cstheme="minorHAnsi"/>
        </w:rPr>
        <w:t xml:space="preserve"> deacon</w:t>
      </w:r>
      <w:r w:rsidR="00DB636F" w:rsidRPr="00333BAD">
        <w:rPr>
          <w:rFonts w:asciiTheme="majorHAnsi" w:hAnsiTheme="majorHAnsi" w:cstheme="minorHAnsi"/>
        </w:rPr>
        <w:t>s</w:t>
      </w:r>
      <w:r w:rsidR="00EF4327" w:rsidRPr="00333BAD">
        <w:rPr>
          <w:rFonts w:asciiTheme="majorHAnsi" w:hAnsiTheme="majorHAnsi" w:cstheme="minorHAnsi"/>
        </w:rPr>
        <w:t xml:space="preserve"> (</w:t>
      </w:r>
      <w:r w:rsidR="00666B97" w:rsidRPr="00333BAD">
        <w:rPr>
          <w:rFonts w:asciiTheme="majorHAnsi" w:hAnsiTheme="majorHAnsi" w:cstheme="minorHAnsi"/>
        </w:rPr>
        <w:t>where appropriate</w:t>
      </w:r>
      <w:r w:rsidR="00EF4327" w:rsidRPr="00333BAD">
        <w:rPr>
          <w:rFonts w:asciiTheme="majorHAnsi" w:hAnsiTheme="majorHAnsi" w:cstheme="minorHAnsi"/>
        </w:rPr>
        <w:t>)</w:t>
      </w:r>
      <w:r w:rsidR="00666B97" w:rsidRPr="00333BAD">
        <w:rPr>
          <w:rFonts w:asciiTheme="majorHAnsi" w:hAnsiTheme="majorHAnsi" w:cstheme="minorHAnsi"/>
        </w:rPr>
        <w:t>.</w:t>
      </w:r>
    </w:p>
    <w:p w14:paraId="77CD22B2" w14:textId="74E59A49" w:rsidR="008F4502" w:rsidRPr="00333BAD" w:rsidRDefault="00540262" w:rsidP="0097107D">
      <w:pPr>
        <w:pStyle w:val="ListParagraph"/>
        <w:widowControl/>
        <w:numPr>
          <w:ilvl w:val="0"/>
          <w:numId w:val="4"/>
        </w:numPr>
        <w:autoSpaceDE/>
        <w:autoSpaceDN/>
        <w:contextualSpacing/>
        <w:rPr>
          <w:rFonts w:asciiTheme="majorHAnsi" w:hAnsiTheme="majorHAnsi" w:cstheme="minorHAnsi"/>
        </w:rPr>
      </w:pPr>
      <w:r w:rsidRPr="00333BAD">
        <w:rPr>
          <w:rFonts w:asciiTheme="majorHAnsi" w:hAnsiTheme="majorHAnsi" w:cstheme="minorHAnsi"/>
          <w:u w:val="single"/>
        </w:rPr>
        <w:t xml:space="preserve">Congregation </w:t>
      </w:r>
      <w:r w:rsidR="0077715C" w:rsidRPr="00333BAD">
        <w:rPr>
          <w:rFonts w:asciiTheme="majorHAnsi" w:hAnsiTheme="majorHAnsi" w:cstheme="minorHAnsi"/>
          <w:u w:val="single"/>
        </w:rPr>
        <w:t>C</w:t>
      </w:r>
      <w:r w:rsidRPr="00333BAD">
        <w:rPr>
          <w:rFonts w:asciiTheme="majorHAnsi" w:hAnsiTheme="majorHAnsi" w:cstheme="minorHAnsi"/>
          <w:u w:val="single"/>
        </w:rPr>
        <w:t xml:space="preserve">ouncils </w:t>
      </w:r>
      <w:r w:rsidR="00DB636F" w:rsidRPr="00333BAD">
        <w:rPr>
          <w:rFonts w:asciiTheme="majorHAnsi" w:hAnsiTheme="majorHAnsi" w:cstheme="minorHAnsi"/>
          <w:u w:val="single"/>
        </w:rPr>
        <w:t xml:space="preserve">are advised to </w:t>
      </w:r>
      <w:r w:rsidRPr="00333BAD">
        <w:rPr>
          <w:rFonts w:asciiTheme="majorHAnsi" w:hAnsiTheme="majorHAnsi" w:cstheme="minorHAnsi"/>
          <w:u w:val="single"/>
        </w:rPr>
        <w:t>review their</w:t>
      </w:r>
      <w:r w:rsidR="00DB636F" w:rsidRPr="00333BAD">
        <w:rPr>
          <w:rFonts w:asciiTheme="majorHAnsi" w:hAnsiTheme="majorHAnsi" w:cstheme="minorHAnsi"/>
          <w:u w:val="single"/>
        </w:rPr>
        <w:t xml:space="preserve"> </w:t>
      </w:r>
      <w:r w:rsidR="006A4FA7" w:rsidRPr="00333BAD">
        <w:rPr>
          <w:rFonts w:asciiTheme="majorHAnsi" w:hAnsiTheme="majorHAnsi" w:cstheme="minorHAnsi"/>
          <w:u w:val="single"/>
        </w:rPr>
        <w:t>rostered leader</w:t>
      </w:r>
      <w:r w:rsidR="004D6A7C" w:rsidRPr="00333BAD">
        <w:rPr>
          <w:rFonts w:asciiTheme="majorHAnsi" w:hAnsiTheme="majorHAnsi" w:cstheme="minorHAnsi"/>
          <w:u w:val="single"/>
        </w:rPr>
        <w:t>’</w:t>
      </w:r>
      <w:r w:rsidR="00DB636F" w:rsidRPr="00333BAD">
        <w:rPr>
          <w:rFonts w:asciiTheme="majorHAnsi" w:hAnsiTheme="majorHAnsi" w:cstheme="minorHAnsi"/>
          <w:u w:val="single"/>
        </w:rPr>
        <w:t>s</w:t>
      </w:r>
      <w:r w:rsidRPr="00333BAD">
        <w:rPr>
          <w:rFonts w:asciiTheme="majorHAnsi" w:hAnsiTheme="majorHAnsi" w:cstheme="minorHAnsi"/>
          <w:u w:val="single"/>
        </w:rPr>
        <w:t xml:space="preserve"> compensation package</w:t>
      </w:r>
      <w:r w:rsidR="00DB636F" w:rsidRPr="00333BAD">
        <w:rPr>
          <w:rFonts w:asciiTheme="majorHAnsi" w:hAnsiTheme="majorHAnsi" w:cstheme="minorHAnsi"/>
          <w:u w:val="single"/>
        </w:rPr>
        <w:t>s</w:t>
      </w:r>
      <w:r w:rsidRPr="00333BAD">
        <w:rPr>
          <w:rFonts w:asciiTheme="majorHAnsi" w:hAnsiTheme="majorHAnsi" w:cstheme="minorHAnsi"/>
          <w:u w:val="single"/>
        </w:rPr>
        <w:t xml:space="preserve"> annually</w:t>
      </w:r>
      <w:r w:rsidR="00220852" w:rsidRPr="00333BAD">
        <w:rPr>
          <w:rFonts w:asciiTheme="majorHAnsi" w:hAnsiTheme="majorHAnsi" w:cstheme="minorHAnsi"/>
          <w:u w:val="single"/>
        </w:rPr>
        <w:t xml:space="preserve"> and</w:t>
      </w:r>
      <w:r w:rsidRPr="00333BAD">
        <w:rPr>
          <w:rFonts w:asciiTheme="majorHAnsi" w:hAnsiTheme="majorHAnsi" w:cstheme="minorHAnsi"/>
          <w:u w:val="single"/>
        </w:rPr>
        <w:t xml:space="preserve"> </w:t>
      </w:r>
      <w:bookmarkStart w:id="9" w:name="_Hlk110269027"/>
      <w:r w:rsidRPr="00333BAD">
        <w:rPr>
          <w:rFonts w:asciiTheme="majorHAnsi" w:hAnsiTheme="majorHAnsi" w:cstheme="minorHAnsi"/>
          <w:u w:val="single"/>
        </w:rPr>
        <w:t>consider making necessary adjustments</w:t>
      </w:r>
      <w:bookmarkEnd w:id="9"/>
      <w:r w:rsidR="00220852" w:rsidRPr="00333BAD">
        <w:rPr>
          <w:rFonts w:asciiTheme="majorHAnsi" w:hAnsiTheme="majorHAnsi" w:cstheme="minorHAnsi"/>
          <w:u w:val="single"/>
        </w:rPr>
        <w:t xml:space="preserve"> in light of the current guidelines</w:t>
      </w:r>
      <w:r w:rsidR="00373BE0" w:rsidRPr="00333BAD">
        <w:rPr>
          <w:rFonts w:asciiTheme="majorHAnsi" w:hAnsiTheme="majorHAnsi" w:cstheme="minorHAnsi"/>
        </w:rPr>
        <w:t xml:space="preserve">.  </w:t>
      </w:r>
      <w:r w:rsidRPr="00333BAD">
        <w:rPr>
          <w:rFonts w:asciiTheme="majorHAnsi" w:hAnsiTheme="majorHAnsi" w:cstheme="minorHAnsi"/>
        </w:rPr>
        <w:t xml:space="preserve">This </w:t>
      </w:r>
      <w:r w:rsidR="00DB636F" w:rsidRPr="00333BAD">
        <w:rPr>
          <w:rFonts w:asciiTheme="majorHAnsi" w:hAnsiTheme="majorHAnsi" w:cstheme="minorHAnsi"/>
        </w:rPr>
        <w:t xml:space="preserve">both </w:t>
      </w:r>
      <w:r w:rsidR="00AB43DC" w:rsidRPr="00333BAD">
        <w:rPr>
          <w:rFonts w:asciiTheme="majorHAnsi" w:hAnsiTheme="majorHAnsi" w:cstheme="minorHAnsi"/>
        </w:rPr>
        <w:t>benefits</w:t>
      </w:r>
      <w:r w:rsidR="00DB636F" w:rsidRPr="00333BAD">
        <w:rPr>
          <w:rFonts w:asciiTheme="majorHAnsi" w:hAnsiTheme="majorHAnsi" w:cstheme="minorHAnsi"/>
        </w:rPr>
        <w:t xml:space="preserve"> </w:t>
      </w:r>
      <w:r w:rsidRPr="00333BAD">
        <w:rPr>
          <w:rFonts w:asciiTheme="majorHAnsi" w:hAnsiTheme="majorHAnsi" w:cstheme="minorHAnsi"/>
        </w:rPr>
        <w:t>current</w:t>
      </w:r>
      <w:r w:rsidR="00DB636F" w:rsidRPr="00333BAD">
        <w:rPr>
          <w:rFonts w:asciiTheme="majorHAnsi" w:hAnsiTheme="majorHAnsi" w:cstheme="minorHAnsi"/>
        </w:rPr>
        <w:t xml:space="preserve"> clergy</w:t>
      </w:r>
      <w:r w:rsidR="00AB43DC" w:rsidRPr="00333BAD">
        <w:rPr>
          <w:rFonts w:asciiTheme="majorHAnsi" w:hAnsiTheme="majorHAnsi" w:cstheme="minorHAnsi"/>
        </w:rPr>
        <w:t xml:space="preserve"> and helps </w:t>
      </w:r>
      <w:r w:rsidR="00DB636F" w:rsidRPr="00333BAD">
        <w:rPr>
          <w:rFonts w:asciiTheme="majorHAnsi" w:hAnsiTheme="majorHAnsi" w:cstheme="minorHAnsi"/>
        </w:rPr>
        <w:t xml:space="preserve">to </w:t>
      </w:r>
      <w:r w:rsidR="00AB43DC" w:rsidRPr="00333BAD">
        <w:rPr>
          <w:rFonts w:asciiTheme="majorHAnsi" w:hAnsiTheme="majorHAnsi" w:cstheme="minorHAnsi"/>
        </w:rPr>
        <w:t>prepare the congregation for their next rostered leader</w:t>
      </w:r>
      <w:r w:rsidR="00373BE0" w:rsidRPr="00333BAD">
        <w:rPr>
          <w:rFonts w:asciiTheme="majorHAnsi" w:hAnsiTheme="majorHAnsi" w:cstheme="minorHAnsi"/>
        </w:rPr>
        <w:t xml:space="preserve">.  </w:t>
      </w:r>
      <w:r w:rsidR="00AB43DC" w:rsidRPr="00333BAD">
        <w:rPr>
          <w:rFonts w:asciiTheme="majorHAnsi" w:hAnsiTheme="majorHAnsi" w:cstheme="minorHAnsi"/>
        </w:rPr>
        <w:t xml:space="preserve">The congregation should have </w:t>
      </w:r>
      <w:r w:rsidR="00220852" w:rsidRPr="00333BAD">
        <w:rPr>
          <w:rFonts w:asciiTheme="majorHAnsi" w:hAnsiTheme="majorHAnsi" w:cstheme="minorHAnsi"/>
        </w:rPr>
        <w:t xml:space="preserve">a </w:t>
      </w:r>
      <w:r w:rsidR="00AB43DC" w:rsidRPr="00333BAD">
        <w:rPr>
          <w:rFonts w:asciiTheme="majorHAnsi" w:hAnsiTheme="majorHAnsi" w:cstheme="minorHAnsi"/>
        </w:rPr>
        <w:t>reasonable understanding of what a new leader will expect</w:t>
      </w:r>
      <w:r w:rsidR="00373BE0" w:rsidRPr="00333BAD">
        <w:rPr>
          <w:rFonts w:asciiTheme="majorHAnsi" w:hAnsiTheme="majorHAnsi" w:cstheme="minorHAnsi"/>
        </w:rPr>
        <w:t xml:space="preserve">.  </w:t>
      </w:r>
      <w:bookmarkStart w:id="10" w:name="_Hlk116566390"/>
      <w:r w:rsidR="00AB43DC" w:rsidRPr="00333BAD">
        <w:rPr>
          <w:rFonts w:asciiTheme="majorHAnsi" w:hAnsiTheme="majorHAnsi" w:cstheme="minorHAnsi"/>
        </w:rPr>
        <w:t xml:space="preserve">It is a disservice to both </w:t>
      </w:r>
      <w:r w:rsidR="00491659" w:rsidRPr="00333BAD">
        <w:rPr>
          <w:rFonts w:asciiTheme="majorHAnsi" w:hAnsiTheme="majorHAnsi" w:cstheme="minorHAnsi"/>
        </w:rPr>
        <w:t xml:space="preserve">the </w:t>
      </w:r>
      <w:r w:rsidR="00220852" w:rsidRPr="00333BAD">
        <w:rPr>
          <w:rFonts w:asciiTheme="majorHAnsi" w:hAnsiTheme="majorHAnsi" w:cstheme="minorHAnsi"/>
        </w:rPr>
        <w:t>clergy</w:t>
      </w:r>
      <w:r w:rsidR="004E3F65" w:rsidRPr="00333BAD">
        <w:rPr>
          <w:rFonts w:asciiTheme="majorHAnsi" w:hAnsiTheme="majorHAnsi" w:cstheme="minorHAnsi"/>
        </w:rPr>
        <w:t xml:space="preserve"> </w:t>
      </w:r>
      <w:r w:rsidR="00220852" w:rsidRPr="00333BAD">
        <w:rPr>
          <w:rFonts w:asciiTheme="majorHAnsi" w:hAnsiTheme="majorHAnsi" w:cstheme="minorHAnsi"/>
        </w:rPr>
        <w:t>and congregation to regularly compensate below guidelines</w:t>
      </w:r>
      <w:r w:rsidR="00373BE0" w:rsidRPr="00333BAD">
        <w:rPr>
          <w:rFonts w:asciiTheme="majorHAnsi" w:hAnsiTheme="majorHAnsi" w:cstheme="minorHAnsi"/>
        </w:rPr>
        <w:t xml:space="preserve">. </w:t>
      </w:r>
      <w:bookmarkEnd w:id="10"/>
      <w:r w:rsidR="00373BE0" w:rsidRPr="00333BAD">
        <w:rPr>
          <w:rFonts w:asciiTheme="majorHAnsi" w:hAnsiTheme="majorHAnsi" w:cstheme="minorHAnsi"/>
        </w:rPr>
        <w:t xml:space="preserve"> </w:t>
      </w:r>
    </w:p>
    <w:p w14:paraId="296FDC3B" w14:textId="77777777" w:rsidR="004A4472" w:rsidRPr="00333BAD" w:rsidRDefault="004A4472">
      <w:pPr>
        <w:rPr>
          <w:rFonts w:asciiTheme="majorHAnsi" w:hAnsiTheme="majorHAnsi" w:cstheme="minorHAnsi"/>
        </w:rPr>
      </w:pPr>
      <w:bookmarkStart w:id="11" w:name="_Toc118283550"/>
      <w:bookmarkStart w:id="12" w:name="_Hlk112090177"/>
      <w:r w:rsidRPr="00333BAD">
        <w:rPr>
          <w:rFonts w:asciiTheme="majorHAnsi" w:hAnsiTheme="majorHAnsi" w:cstheme="minorHAnsi"/>
        </w:rPr>
        <w:br w:type="page"/>
      </w:r>
    </w:p>
    <w:p w14:paraId="322DE894" w14:textId="6555D8ED" w:rsidR="00DF0D58" w:rsidRPr="00333BAD" w:rsidRDefault="00491659" w:rsidP="004A4472">
      <w:pPr>
        <w:rPr>
          <w:rFonts w:asciiTheme="majorHAnsi" w:hAnsiTheme="majorHAnsi" w:cstheme="minorHAnsi"/>
          <w:b/>
          <w:bCs/>
          <w:sz w:val="28"/>
          <w:szCs w:val="28"/>
        </w:rPr>
      </w:pPr>
      <w:r w:rsidRPr="00333BAD">
        <w:rPr>
          <w:rFonts w:asciiTheme="majorHAnsi" w:hAnsiTheme="majorHAnsi" w:cstheme="minorHAnsi"/>
          <w:b/>
          <w:bCs/>
          <w:sz w:val="28"/>
          <w:szCs w:val="28"/>
        </w:rPr>
        <w:lastRenderedPageBreak/>
        <w:t>COMPENSATION AND BENEFIT FORM</w:t>
      </w:r>
      <w:bookmarkEnd w:id="11"/>
    </w:p>
    <w:p w14:paraId="5B7CD4F0" w14:textId="77777777" w:rsidR="00B2726F" w:rsidRPr="00333BAD" w:rsidRDefault="00B2726F" w:rsidP="00506DB3">
      <w:pPr>
        <w:widowControl/>
        <w:autoSpaceDE/>
        <w:autoSpaceDN/>
        <w:rPr>
          <w:rFonts w:asciiTheme="majorHAnsi" w:hAnsiTheme="majorHAnsi" w:cstheme="minorHAnsi"/>
        </w:rPr>
      </w:pPr>
      <w:bookmarkStart w:id="13" w:name="_Hlk112089842"/>
      <w:bookmarkEnd w:id="12"/>
    </w:p>
    <w:p w14:paraId="2A61D1D6" w14:textId="67AA777A" w:rsidR="00B2726F" w:rsidRPr="00333BAD" w:rsidRDefault="00B2726F" w:rsidP="00506DB3">
      <w:pPr>
        <w:pStyle w:val="Heading2"/>
        <w:spacing w:before="0"/>
        <w:ind w:left="0" w:right="0"/>
        <w:jc w:val="left"/>
        <w:rPr>
          <w:rFonts w:asciiTheme="majorHAnsi" w:hAnsiTheme="majorHAnsi" w:cstheme="minorHAnsi"/>
          <w:b w:val="0"/>
          <w:bCs w:val="0"/>
          <w:sz w:val="22"/>
          <w:szCs w:val="22"/>
          <w:u w:val="single"/>
        </w:rPr>
      </w:pPr>
      <w:bookmarkStart w:id="14" w:name="_Toc118283551"/>
      <w:r w:rsidRPr="00333BAD">
        <w:rPr>
          <w:rFonts w:asciiTheme="majorHAnsi" w:hAnsiTheme="majorHAnsi" w:cstheme="minorHAnsi"/>
          <w:b w:val="0"/>
          <w:bCs w:val="0"/>
          <w:sz w:val="22"/>
          <w:szCs w:val="22"/>
          <w:u w:val="single"/>
        </w:rPr>
        <w:t>ELCA STANDARD FORMS</w:t>
      </w:r>
      <w:bookmarkEnd w:id="14"/>
    </w:p>
    <w:p w14:paraId="26405587" w14:textId="2CBA23FB" w:rsidR="00DF0D58" w:rsidRPr="00333BAD" w:rsidRDefault="00B2726F" w:rsidP="00506DB3">
      <w:pPr>
        <w:widowControl/>
        <w:autoSpaceDE/>
        <w:autoSpaceDN/>
        <w:rPr>
          <w:rFonts w:asciiTheme="majorHAnsi" w:hAnsiTheme="majorHAnsi" w:cstheme="minorHAnsi"/>
        </w:rPr>
      </w:pPr>
      <w:r w:rsidRPr="00333BAD">
        <w:rPr>
          <w:rFonts w:asciiTheme="majorHAnsi" w:hAnsiTheme="majorHAnsi" w:cstheme="minorHAnsi"/>
        </w:rPr>
        <w:t>The compensation package must be negotiated by mutual agreement between congregation and clergy and reduced to writing</w:t>
      </w:r>
      <w:r w:rsidR="000E463F" w:rsidRPr="00333BAD">
        <w:rPr>
          <w:rFonts w:asciiTheme="majorHAnsi" w:hAnsiTheme="majorHAnsi" w:cstheme="minorHAnsi"/>
        </w:rPr>
        <w:t xml:space="preserve"> (and signed)</w:t>
      </w:r>
      <w:r w:rsidRPr="00333BAD">
        <w:rPr>
          <w:rFonts w:asciiTheme="majorHAnsi" w:hAnsiTheme="majorHAnsi" w:cstheme="minorHAnsi"/>
        </w:rPr>
        <w:t xml:space="preserve"> on a standard </w:t>
      </w:r>
      <w:bookmarkStart w:id="15" w:name="_Hlk116562406"/>
      <w:r w:rsidRPr="00333BAD">
        <w:rPr>
          <w:rFonts w:asciiTheme="majorHAnsi" w:hAnsiTheme="majorHAnsi" w:cstheme="minorHAnsi"/>
        </w:rPr>
        <w:t>ELCA form (“</w:t>
      </w:r>
      <w:bookmarkStart w:id="16" w:name="_Hlk112158698"/>
      <w:r w:rsidRPr="00333BAD">
        <w:rPr>
          <w:rFonts w:asciiTheme="majorHAnsi" w:hAnsiTheme="majorHAnsi" w:cstheme="minorHAnsi"/>
        </w:rPr>
        <w:t>Compensation and Benefit Form</w:t>
      </w:r>
      <w:bookmarkEnd w:id="15"/>
      <w:bookmarkEnd w:id="16"/>
      <w:r w:rsidRPr="00333BAD">
        <w:rPr>
          <w:rFonts w:asciiTheme="majorHAnsi" w:hAnsiTheme="majorHAnsi" w:cstheme="minorHAnsi"/>
        </w:rPr>
        <w:t>”)</w:t>
      </w:r>
      <w:bookmarkEnd w:id="13"/>
      <w:r w:rsidR="00DF0D58" w:rsidRPr="00333BAD">
        <w:rPr>
          <w:rFonts w:asciiTheme="majorHAnsi" w:hAnsiTheme="majorHAnsi" w:cstheme="minorHAnsi"/>
        </w:rPr>
        <w:t>, which can be downloaded (with their respective guides):</w:t>
      </w:r>
    </w:p>
    <w:p w14:paraId="0D1DD4C4" w14:textId="5DE82133" w:rsidR="00DF0D58" w:rsidRPr="00333BAD" w:rsidRDefault="00E02EB1" w:rsidP="0097107D">
      <w:pPr>
        <w:pStyle w:val="ListParagraph"/>
        <w:widowControl/>
        <w:numPr>
          <w:ilvl w:val="0"/>
          <w:numId w:val="5"/>
        </w:numPr>
        <w:autoSpaceDE/>
        <w:autoSpaceDN/>
        <w:rPr>
          <w:rFonts w:asciiTheme="majorHAnsi" w:hAnsiTheme="majorHAnsi" w:cstheme="minorHAnsi"/>
        </w:rPr>
      </w:pPr>
      <w:hyperlink r:id="rId10" w:history="1">
        <w:r w:rsidR="00DF0D58" w:rsidRPr="00333BAD">
          <w:rPr>
            <w:rStyle w:val="Hyperlink"/>
            <w:rFonts w:asciiTheme="majorHAnsi" w:hAnsiTheme="majorHAnsi" w:cstheme="minorHAnsi"/>
          </w:rPr>
          <w:t>Compensation and Benefits for a Pastor Form</w:t>
        </w:r>
      </w:hyperlink>
      <w:r w:rsidR="00DF0D58" w:rsidRPr="00333BAD">
        <w:rPr>
          <w:rFonts w:asciiTheme="majorHAnsi" w:hAnsiTheme="majorHAnsi" w:cstheme="minorHAnsi"/>
        </w:rPr>
        <w:t xml:space="preserve">. </w:t>
      </w:r>
      <w:r w:rsidR="00467E50" w:rsidRPr="00333BAD">
        <w:rPr>
          <w:rFonts w:asciiTheme="majorHAnsi" w:hAnsiTheme="majorHAnsi" w:cstheme="minorHAnsi"/>
        </w:rPr>
        <w:t xml:space="preserve"> </w:t>
      </w:r>
      <w:r w:rsidR="00DF0D58" w:rsidRPr="00333BAD">
        <w:rPr>
          <w:rFonts w:asciiTheme="majorHAnsi" w:hAnsiTheme="majorHAnsi" w:cstheme="minorHAnsi"/>
        </w:rPr>
        <w:t xml:space="preserve">Instructions can be found in </w:t>
      </w:r>
      <w:hyperlink r:id="rId11" w:history="1">
        <w:r w:rsidR="00DF0D58" w:rsidRPr="00333BAD">
          <w:rPr>
            <w:rStyle w:val="Hyperlink"/>
            <w:rFonts w:asciiTheme="majorHAnsi" w:hAnsiTheme="majorHAnsi" w:cstheme="minorHAnsi"/>
          </w:rPr>
          <w:t>Compensation and Benefits for a Pastor Guide</w:t>
        </w:r>
      </w:hyperlink>
      <w:r w:rsidR="00DF0D58" w:rsidRPr="00333BAD">
        <w:rPr>
          <w:rFonts w:asciiTheme="majorHAnsi" w:hAnsiTheme="majorHAnsi" w:cstheme="minorHAnsi"/>
        </w:rPr>
        <w:t>.</w:t>
      </w:r>
    </w:p>
    <w:p w14:paraId="4C7829EF" w14:textId="22EAD2F3" w:rsidR="00DF0D58" w:rsidRPr="00333BAD" w:rsidRDefault="00E02EB1" w:rsidP="0097107D">
      <w:pPr>
        <w:pStyle w:val="ListParagraph"/>
        <w:widowControl/>
        <w:numPr>
          <w:ilvl w:val="0"/>
          <w:numId w:val="5"/>
        </w:numPr>
        <w:autoSpaceDE/>
        <w:autoSpaceDN/>
        <w:rPr>
          <w:rFonts w:asciiTheme="majorHAnsi" w:hAnsiTheme="majorHAnsi" w:cstheme="minorHAnsi"/>
        </w:rPr>
      </w:pPr>
      <w:hyperlink r:id="rId12" w:history="1">
        <w:r w:rsidR="00DF0D58" w:rsidRPr="00333BAD">
          <w:rPr>
            <w:rStyle w:val="Hyperlink"/>
            <w:rFonts w:asciiTheme="majorHAnsi" w:hAnsiTheme="majorHAnsi" w:cstheme="minorHAnsi"/>
          </w:rPr>
          <w:t>Compensation and Benefits Word and Service</w:t>
        </w:r>
      </w:hyperlink>
      <w:r w:rsidR="00DF0D58" w:rsidRPr="00333BAD">
        <w:rPr>
          <w:rFonts w:asciiTheme="majorHAnsi" w:hAnsiTheme="majorHAnsi" w:cstheme="minorHAnsi"/>
        </w:rPr>
        <w:t xml:space="preserve"> (for deacons).  Instructions can be found in </w:t>
      </w:r>
      <w:hyperlink r:id="rId13" w:history="1">
        <w:r w:rsidR="00DF0D58" w:rsidRPr="00333BAD">
          <w:rPr>
            <w:rStyle w:val="Hyperlink"/>
            <w:rFonts w:asciiTheme="majorHAnsi" w:hAnsiTheme="majorHAnsi" w:cstheme="minorHAnsi"/>
          </w:rPr>
          <w:t>Guide to Compensation Word and Service</w:t>
        </w:r>
      </w:hyperlink>
      <w:r w:rsidR="00DF0D58" w:rsidRPr="00333BAD">
        <w:rPr>
          <w:rFonts w:asciiTheme="majorHAnsi" w:hAnsiTheme="majorHAnsi" w:cstheme="minorHAnsi"/>
        </w:rPr>
        <w:t>.</w:t>
      </w:r>
    </w:p>
    <w:p w14:paraId="21190CF4" w14:textId="77777777" w:rsidR="000B153F" w:rsidRPr="00333BAD" w:rsidRDefault="000B153F" w:rsidP="00506DB3">
      <w:pPr>
        <w:widowControl/>
        <w:autoSpaceDE/>
        <w:autoSpaceDN/>
        <w:rPr>
          <w:rFonts w:asciiTheme="majorHAnsi" w:hAnsiTheme="majorHAnsi" w:cstheme="minorHAnsi"/>
        </w:rPr>
      </w:pPr>
      <w:bookmarkStart w:id="17" w:name="_Hlk112159561"/>
      <w:r w:rsidRPr="00333BAD">
        <w:rPr>
          <w:rFonts w:asciiTheme="majorHAnsi" w:hAnsiTheme="majorHAnsi" w:cstheme="minorHAnsi"/>
        </w:rPr>
        <w:t>Send a copy of the signed Compensation and Benefit Form to the synod office, including any subsequent amendments.</w:t>
      </w:r>
    </w:p>
    <w:bookmarkEnd w:id="17"/>
    <w:p w14:paraId="201DE70C" w14:textId="5D20D252" w:rsidR="00DF0D58" w:rsidRPr="00333BAD" w:rsidRDefault="00DF0D58" w:rsidP="00506DB3">
      <w:pPr>
        <w:widowControl/>
        <w:autoSpaceDE/>
        <w:autoSpaceDN/>
        <w:rPr>
          <w:rFonts w:asciiTheme="majorHAnsi" w:hAnsiTheme="majorHAnsi" w:cstheme="minorHAnsi"/>
        </w:rPr>
      </w:pPr>
    </w:p>
    <w:p w14:paraId="3686C851" w14:textId="366D7AEA" w:rsidR="000E463F" w:rsidRPr="00333BAD" w:rsidRDefault="000E463F" w:rsidP="00506DB3">
      <w:pPr>
        <w:pBdr>
          <w:top w:val="single" w:sz="4" w:space="1" w:color="auto"/>
          <w:left w:val="single" w:sz="4" w:space="4" w:color="auto"/>
          <w:bottom w:val="single" w:sz="4" w:space="1" w:color="auto"/>
          <w:right w:val="single" w:sz="4" w:space="4" w:color="auto"/>
        </w:pBdr>
        <w:rPr>
          <w:rFonts w:asciiTheme="majorHAnsi" w:hAnsiTheme="majorHAnsi" w:cstheme="minorHAnsi"/>
          <w:u w:val="single"/>
        </w:rPr>
      </w:pPr>
      <w:r w:rsidRPr="00333BAD">
        <w:rPr>
          <w:rFonts w:asciiTheme="majorHAnsi" w:hAnsiTheme="majorHAnsi"/>
          <w:u w:val="single"/>
        </w:rPr>
        <w:t>FILLING OUT THE COMPENSATION AND BENEFIT FORM</w:t>
      </w:r>
    </w:p>
    <w:p w14:paraId="6BBF96E0" w14:textId="4798B273" w:rsidR="000E463F" w:rsidRPr="00333BAD" w:rsidRDefault="000E463F" w:rsidP="00506DB3">
      <w:pPr>
        <w:widowControl/>
        <w:pBdr>
          <w:top w:val="single" w:sz="4" w:space="1" w:color="auto"/>
          <w:left w:val="single" w:sz="4" w:space="4" w:color="auto"/>
          <w:bottom w:val="single" w:sz="4" w:space="1" w:color="auto"/>
          <w:right w:val="single" w:sz="4" w:space="4" w:color="auto"/>
        </w:pBdr>
        <w:autoSpaceDE/>
        <w:autoSpaceDN/>
        <w:rPr>
          <w:rFonts w:asciiTheme="majorHAnsi" w:hAnsiTheme="majorHAnsi" w:cstheme="minorHAnsi"/>
        </w:rPr>
      </w:pPr>
      <w:r w:rsidRPr="00333BAD">
        <w:rPr>
          <w:rFonts w:asciiTheme="majorHAnsi" w:hAnsiTheme="majorHAnsi" w:cstheme="minorHAnsi"/>
        </w:rPr>
        <w:t xml:space="preserve">As you work though these guidelines, you </w:t>
      </w:r>
      <w:r w:rsidR="00491659" w:rsidRPr="00333BAD">
        <w:rPr>
          <w:rFonts w:asciiTheme="majorHAnsi" w:hAnsiTheme="majorHAnsi" w:cstheme="minorHAnsi"/>
        </w:rPr>
        <w:t xml:space="preserve">will </w:t>
      </w:r>
      <w:r w:rsidR="00B6596B" w:rsidRPr="00333BAD">
        <w:rPr>
          <w:rFonts w:asciiTheme="majorHAnsi" w:hAnsiTheme="majorHAnsi" w:cstheme="minorHAnsi"/>
        </w:rPr>
        <w:t xml:space="preserve">find </w:t>
      </w:r>
      <w:r w:rsidR="00713AFE" w:rsidRPr="00333BAD">
        <w:rPr>
          <w:rFonts w:asciiTheme="majorHAnsi" w:hAnsiTheme="majorHAnsi" w:cstheme="minorHAnsi"/>
        </w:rPr>
        <w:t>directions</w:t>
      </w:r>
      <w:r w:rsidR="00FD33E7" w:rsidRPr="00333BAD">
        <w:rPr>
          <w:rFonts w:asciiTheme="majorHAnsi" w:hAnsiTheme="majorHAnsi" w:cstheme="minorHAnsi"/>
        </w:rPr>
        <w:t xml:space="preserve"> in these boxes</w:t>
      </w:r>
      <w:r w:rsidRPr="00333BAD">
        <w:rPr>
          <w:rFonts w:asciiTheme="majorHAnsi" w:hAnsiTheme="majorHAnsi" w:cstheme="minorHAnsi"/>
        </w:rPr>
        <w:t xml:space="preserve"> as to where to put your calculations and decisions in </w:t>
      </w:r>
      <w:r w:rsidR="00B6596B" w:rsidRPr="00333BAD">
        <w:rPr>
          <w:rFonts w:asciiTheme="majorHAnsi" w:hAnsiTheme="majorHAnsi" w:cstheme="minorHAnsi"/>
        </w:rPr>
        <w:t>the</w:t>
      </w:r>
      <w:r w:rsidRPr="00333BAD">
        <w:rPr>
          <w:rFonts w:asciiTheme="majorHAnsi" w:hAnsiTheme="majorHAnsi" w:cstheme="minorHAnsi"/>
        </w:rPr>
        <w:t xml:space="preserve"> </w:t>
      </w:r>
      <w:r w:rsidR="005105DF" w:rsidRPr="00333BAD">
        <w:rPr>
          <w:rFonts w:asciiTheme="majorHAnsi" w:hAnsiTheme="majorHAnsi" w:cstheme="minorHAnsi"/>
        </w:rPr>
        <w:t>Compensation and Benefit Form</w:t>
      </w:r>
      <w:r w:rsidRPr="00333BAD">
        <w:rPr>
          <w:rFonts w:asciiTheme="majorHAnsi" w:hAnsiTheme="majorHAnsi" w:cstheme="minorHAnsi"/>
        </w:rPr>
        <w:t>.</w:t>
      </w:r>
    </w:p>
    <w:p w14:paraId="4F316F47" w14:textId="77777777" w:rsidR="000E463F" w:rsidRPr="00333BAD" w:rsidRDefault="000E463F" w:rsidP="00506DB3">
      <w:pPr>
        <w:widowControl/>
        <w:autoSpaceDE/>
        <w:autoSpaceDN/>
        <w:rPr>
          <w:rFonts w:asciiTheme="majorHAnsi" w:hAnsiTheme="majorHAnsi" w:cstheme="minorHAnsi"/>
        </w:rPr>
      </w:pPr>
    </w:p>
    <w:p w14:paraId="310BE3EA" w14:textId="77777777" w:rsidR="000E463F" w:rsidRPr="00333BAD" w:rsidRDefault="000E463F" w:rsidP="00506DB3">
      <w:pPr>
        <w:pStyle w:val="BodyText"/>
        <w:rPr>
          <w:rFonts w:asciiTheme="majorHAnsi" w:hAnsiTheme="majorHAnsi"/>
          <w:b/>
          <w:bCs/>
          <w:sz w:val="22"/>
          <w:szCs w:val="22"/>
        </w:rPr>
      </w:pPr>
    </w:p>
    <w:p w14:paraId="68BEB390" w14:textId="6AE3A538" w:rsidR="00702A57" w:rsidRPr="00333BAD" w:rsidRDefault="001A7C62" w:rsidP="00506DB3">
      <w:pPr>
        <w:pStyle w:val="BodyText"/>
        <w:rPr>
          <w:rFonts w:asciiTheme="majorHAnsi" w:hAnsiTheme="majorHAnsi"/>
          <w:b/>
          <w:bCs/>
          <w:sz w:val="28"/>
          <w:szCs w:val="28"/>
        </w:rPr>
      </w:pPr>
      <w:bookmarkStart w:id="18" w:name="_Toc118283552"/>
      <w:r w:rsidRPr="00333BAD">
        <w:rPr>
          <w:rFonts w:asciiTheme="majorHAnsi" w:hAnsiTheme="majorHAnsi"/>
          <w:b/>
          <w:bCs/>
          <w:sz w:val="28"/>
          <w:szCs w:val="28"/>
        </w:rPr>
        <w:t>MON</w:t>
      </w:r>
      <w:r w:rsidR="00DB05F2" w:rsidRPr="00333BAD">
        <w:rPr>
          <w:rFonts w:asciiTheme="majorHAnsi" w:hAnsiTheme="majorHAnsi"/>
          <w:b/>
          <w:bCs/>
          <w:sz w:val="28"/>
          <w:szCs w:val="28"/>
        </w:rPr>
        <w:t>E</w:t>
      </w:r>
      <w:r w:rsidRPr="00333BAD">
        <w:rPr>
          <w:rFonts w:asciiTheme="majorHAnsi" w:hAnsiTheme="majorHAnsi"/>
          <w:b/>
          <w:bCs/>
          <w:sz w:val="28"/>
          <w:szCs w:val="28"/>
        </w:rPr>
        <w:t>TARY</w:t>
      </w:r>
      <w:r w:rsidR="00F41F35" w:rsidRPr="00333BAD">
        <w:rPr>
          <w:rFonts w:asciiTheme="majorHAnsi" w:hAnsiTheme="majorHAnsi"/>
          <w:b/>
          <w:bCs/>
          <w:sz w:val="28"/>
          <w:szCs w:val="28"/>
        </w:rPr>
        <w:t xml:space="preserve"> BENEFITS</w:t>
      </w:r>
      <w:bookmarkEnd w:id="18"/>
    </w:p>
    <w:p w14:paraId="38DBF124" w14:textId="77777777" w:rsidR="00702A57" w:rsidRPr="00333BAD" w:rsidRDefault="00702A57" w:rsidP="00506DB3">
      <w:pPr>
        <w:rPr>
          <w:rFonts w:asciiTheme="majorHAnsi" w:hAnsiTheme="majorHAnsi" w:cstheme="minorHAnsi"/>
        </w:rPr>
      </w:pPr>
    </w:p>
    <w:p w14:paraId="3D8D52BA" w14:textId="62600E41" w:rsidR="00941602" w:rsidRPr="00333BAD" w:rsidRDefault="001D52C5" w:rsidP="00506DB3">
      <w:pPr>
        <w:pStyle w:val="Heading2"/>
        <w:spacing w:before="0"/>
        <w:ind w:left="0" w:right="0"/>
        <w:jc w:val="left"/>
        <w:rPr>
          <w:rFonts w:asciiTheme="majorHAnsi" w:hAnsiTheme="majorHAnsi" w:cstheme="minorHAnsi"/>
          <w:b w:val="0"/>
          <w:bCs w:val="0"/>
          <w:sz w:val="22"/>
          <w:szCs w:val="22"/>
          <w:u w:val="single"/>
        </w:rPr>
      </w:pPr>
      <w:bookmarkStart w:id="19" w:name="_Toc118283553"/>
      <w:bookmarkStart w:id="20" w:name="_Hlk112159419"/>
      <w:r w:rsidRPr="00333BAD">
        <w:rPr>
          <w:rFonts w:asciiTheme="majorHAnsi" w:hAnsiTheme="majorHAnsi" w:cstheme="minorHAnsi"/>
          <w:b w:val="0"/>
          <w:bCs w:val="0"/>
          <w:sz w:val="22"/>
          <w:szCs w:val="22"/>
          <w:u w:val="single"/>
        </w:rPr>
        <w:t>SALARY COMPENSATION</w:t>
      </w:r>
      <w:bookmarkEnd w:id="19"/>
    </w:p>
    <w:p w14:paraId="14BA6742" w14:textId="77777777" w:rsidR="00393EF5" w:rsidRPr="00333BAD" w:rsidRDefault="001A7C62" w:rsidP="0097107D">
      <w:pPr>
        <w:pStyle w:val="ListParagraph"/>
        <w:widowControl/>
        <w:numPr>
          <w:ilvl w:val="0"/>
          <w:numId w:val="6"/>
        </w:numPr>
        <w:autoSpaceDE/>
        <w:autoSpaceDN/>
        <w:rPr>
          <w:rFonts w:asciiTheme="majorHAnsi" w:hAnsiTheme="majorHAnsi" w:cstheme="minorHAnsi"/>
        </w:rPr>
      </w:pPr>
      <w:bookmarkStart w:id="21" w:name="_Hlk112160286"/>
      <w:bookmarkStart w:id="22" w:name="_Toc118283554"/>
      <w:bookmarkEnd w:id="20"/>
      <w:r w:rsidRPr="00333BAD">
        <w:rPr>
          <w:rFonts w:asciiTheme="majorHAnsi" w:hAnsiTheme="majorHAnsi" w:cstheme="minorHAnsi"/>
        </w:rPr>
        <w:t xml:space="preserve">Salary </w:t>
      </w:r>
      <w:r w:rsidR="00897761" w:rsidRPr="00333BAD">
        <w:rPr>
          <w:rFonts w:asciiTheme="majorHAnsi" w:hAnsiTheme="majorHAnsi" w:cstheme="minorHAnsi"/>
        </w:rPr>
        <w:t>Compensation Worksheet</w:t>
      </w:r>
      <w:bookmarkEnd w:id="21"/>
      <w:bookmarkEnd w:id="22"/>
    </w:p>
    <w:p w14:paraId="589D527C" w14:textId="545B6883" w:rsidR="00897761" w:rsidRPr="00333BAD" w:rsidRDefault="00897761" w:rsidP="0097107D">
      <w:pPr>
        <w:pStyle w:val="ListParagraph"/>
        <w:widowControl/>
        <w:numPr>
          <w:ilvl w:val="1"/>
          <w:numId w:val="6"/>
        </w:numPr>
        <w:autoSpaceDE/>
        <w:autoSpaceDN/>
        <w:rPr>
          <w:rFonts w:asciiTheme="majorHAnsi" w:hAnsiTheme="majorHAnsi" w:cstheme="minorHAnsi"/>
          <w:u w:val="single"/>
        </w:rPr>
      </w:pPr>
      <w:r w:rsidRPr="00333BAD">
        <w:rPr>
          <w:rFonts w:asciiTheme="majorHAnsi" w:hAnsiTheme="majorHAnsi" w:cstheme="minorHAnsi"/>
        </w:rPr>
        <w:t xml:space="preserve">The </w:t>
      </w:r>
      <w:bookmarkStart w:id="23" w:name="_Hlk112089671"/>
      <w:r w:rsidR="00363336" w:rsidRPr="00333BAD">
        <w:rPr>
          <w:rFonts w:asciiTheme="majorHAnsi" w:hAnsiTheme="majorHAnsi" w:cstheme="minorHAnsi"/>
        </w:rPr>
        <w:fldChar w:fldCharType="begin"/>
      </w:r>
      <w:r w:rsidR="00363336" w:rsidRPr="00333BAD">
        <w:rPr>
          <w:rFonts w:asciiTheme="majorHAnsi" w:hAnsiTheme="majorHAnsi" w:cstheme="minorHAnsi"/>
        </w:rPr>
        <w:instrText xml:space="preserve"> HYPERLINK "https://www.elcaalaska.net/call-process.html" </w:instrText>
      </w:r>
      <w:r w:rsidR="00363336" w:rsidRPr="00333BAD">
        <w:rPr>
          <w:rFonts w:asciiTheme="majorHAnsi" w:hAnsiTheme="majorHAnsi" w:cstheme="minorHAnsi"/>
        </w:rPr>
        <w:fldChar w:fldCharType="separate"/>
      </w:r>
      <w:r w:rsidR="00875CA0" w:rsidRPr="00333BAD">
        <w:rPr>
          <w:rStyle w:val="Hyperlink"/>
          <w:rFonts w:asciiTheme="majorHAnsi" w:hAnsiTheme="majorHAnsi" w:cstheme="minorHAnsi"/>
        </w:rPr>
        <w:t xml:space="preserve">salary </w:t>
      </w:r>
      <w:r w:rsidRPr="00333BAD">
        <w:rPr>
          <w:rStyle w:val="Hyperlink"/>
          <w:rFonts w:asciiTheme="majorHAnsi" w:hAnsiTheme="majorHAnsi" w:cstheme="minorHAnsi"/>
        </w:rPr>
        <w:t>compensation worksheet</w:t>
      </w:r>
      <w:bookmarkEnd w:id="23"/>
      <w:r w:rsidR="00363336" w:rsidRPr="00333BAD">
        <w:rPr>
          <w:rFonts w:asciiTheme="majorHAnsi" w:hAnsiTheme="majorHAnsi" w:cstheme="minorHAnsi"/>
        </w:rPr>
        <w:fldChar w:fldCharType="end"/>
      </w:r>
      <w:r w:rsidR="007D4F9D" w:rsidRPr="00333BAD">
        <w:rPr>
          <w:rFonts w:asciiTheme="majorHAnsi" w:hAnsiTheme="majorHAnsi" w:cstheme="minorHAnsi"/>
        </w:rPr>
        <w:t xml:space="preserve"> accompanying these guidelines</w:t>
      </w:r>
      <w:r w:rsidRPr="00333BAD">
        <w:rPr>
          <w:rFonts w:asciiTheme="majorHAnsi" w:hAnsiTheme="majorHAnsi" w:cstheme="minorHAnsi"/>
        </w:rPr>
        <w:t xml:space="preserve"> will help guide compensation discussions</w:t>
      </w:r>
      <w:r w:rsidR="004E3F65" w:rsidRPr="00333BAD">
        <w:rPr>
          <w:rFonts w:asciiTheme="majorHAnsi" w:hAnsiTheme="majorHAnsi" w:cstheme="minorHAnsi"/>
        </w:rPr>
        <w:t xml:space="preserve">, </w:t>
      </w:r>
      <w:r w:rsidRPr="00333BAD">
        <w:rPr>
          <w:rFonts w:asciiTheme="majorHAnsi" w:hAnsiTheme="majorHAnsi" w:cstheme="minorHAnsi"/>
        </w:rPr>
        <w:t xml:space="preserve">allowing </w:t>
      </w:r>
      <w:r w:rsidR="00875CA0" w:rsidRPr="00333BAD">
        <w:rPr>
          <w:rFonts w:asciiTheme="majorHAnsi" w:hAnsiTheme="majorHAnsi" w:cstheme="minorHAnsi"/>
        </w:rPr>
        <w:t xml:space="preserve">call committees and </w:t>
      </w:r>
      <w:r w:rsidRPr="00333BAD">
        <w:rPr>
          <w:rFonts w:asciiTheme="majorHAnsi" w:hAnsiTheme="majorHAnsi" w:cstheme="minorHAnsi"/>
        </w:rPr>
        <w:t>personnel teams to more fully appreciate the experience and expertise that our rostered ministers bring</w:t>
      </w:r>
      <w:r w:rsidR="00373BE0" w:rsidRPr="00333BAD">
        <w:rPr>
          <w:rFonts w:asciiTheme="majorHAnsi" w:hAnsiTheme="majorHAnsi" w:cstheme="minorHAnsi"/>
        </w:rPr>
        <w:t xml:space="preserve">. </w:t>
      </w:r>
    </w:p>
    <w:p w14:paraId="36126BF7" w14:textId="413C46A9" w:rsidR="004D67EE" w:rsidRPr="00333BAD" w:rsidRDefault="0056346B" w:rsidP="0097107D">
      <w:pPr>
        <w:pStyle w:val="ListParagraph"/>
        <w:widowControl/>
        <w:numPr>
          <w:ilvl w:val="0"/>
          <w:numId w:val="6"/>
        </w:numPr>
        <w:autoSpaceDE/>
        <w:autoSpaceDN/>
        <w:rPr>
          <w:rFonts w:asciiTheme="majorHAnsi" w:hAnsiTheme="majorHAnsi" w:cstheme="minorHAnsi"/>
        </w:rPr>
      </w:pPr>
      <w:r w:rsidRPr="00333BAD">
        <w:rPr>
          <w:rFonts w:asciiTheme="majorHAnsi" w:hAnsiTheme="majorHAnsi" w:cstheme="minorHAnsi"/>
        </w:rPr>
        <w:t xml:space="preserve">Changes from Prior </w:t>
      </w:r>
      <w:r w:rsidR="007E73F7" w:rsidRPr="00333BAD">
        <w:rPr>
          <w:rFonts w:asciiTheme="majorHAnsi" w:hAnsiTheme="majorHAnsi" w:cstheme="minorHAnsi"/>
        </w:rPr>
        <w:t>Guide and Tables</w:t>
      </w:r>
    </w:p>
    <w:p w14:paraId="43849B37" w14:textId="4F5F09B1" w:rsidR="0056346B" w:rsidRPr="00333BAD" w:rsidRDefault="0056346B" w:rsidP="0097107D">
      <w:pPr>
        <w:pStyle w:val="ListParagraph"/>
        <w:widowControl/>
        <w:numPr>
          <w:ilvl w:val="1"/>
          <w:numId w:val="6"/>
        </w:numPr>
        <w:autoSpaceDE/>
        <w:autoSpaceDN/>
        <w:rPr>
          <w:rFonts w:asciiTheme="majorHAnsi" w:hAnsiTheme="majorHAnsi" w:cstheme="minorHAnsi"/>
        </w:rPr>
      </w:pPr>
      <w:r w:rsidRPr="00333BAD">
        <w:rPr>
          <w:rFonts w:asciiTheme="majorHAnsi" w:hAnsiTheme="majorHAnsi" w:cstheme="minorHAnsi"/>
        </w:rPr>
        <w:t>The Salary Compensation Worksheet replaces the tables (see the discussion</w:t>
      </w:r>
      <w:r w:rsidR="007E73F7" w:rsidRPr="00333BAD">
        <w:rPr>
          <w:rFonts w:asciiTheme="majorHAnsi" w:hAnsiTheme="majorHAnsi" w:cstheme="minorHAnsi"/>
        </w:rPr>
        <w:t xml:space="preserve"> below</w:t>
      </w:r>
      <w:r w:rsidRPr="00333BAD">
        <w:rPr>
          <w:rFonts w:asciiTheme="majorHAnsi" w:hAnsiTheme="majorHAnsi" w:cstheme="minorHAnsi"/>
        </w:rPr>
        <w:t xml:space="preserve"> about change…).  After downloading the worksheet and filling it out (in Excel), you will get the salary guideline number, as you would </w:t>
      </w:r>
      <w:r w:rsidR="007E73F7" w:rsidRPr="00333BAD">
        <w:rPr>
          <w:rFonts w:asciiTheme="majorHAnsi" w:hAnsiTheme="majorHAnsi" w:cstheme="minorHAnsi"/>
        </w:rPr>
        <w:t xml:space="preserve">have </w:t>
      </w:r>
      <w:r w:rsidRPr="00333BAD">
        <w:rPr>
          <w:rFonts w:asciiTheme="majorHAnsi" w:hAnsiTheme="majorHAnsi" w:cstheme="minorHAnsi"/>
        </w:rPr>
        <w:t>derive</w:t>
      </w:r>
      <w:r w:rsidR="007E73F7" w:rsidRPr="00333BAD">
        <w:rPr>
          <w:rFonts w:asciiTheme="majorHAnsi" w:hAnsiTheme="majorHAnsi" w:cstheme="minorHAnsi"/>
        </w:rPr>
        <w:t>d</w:t>
      </w:r>
      <w:r w:rsidRPr="00333BAD">
        <w:rPr>
          <w:rFonts w:asciiTheme="majorHAnsi" w:hAnsiTheme="majorHAnsi" w:cstheme="minorHAnsi"/>
        </w:rPr>
        <w:t xml:space="preserve"> from the table</w:t>
      </w:r>
      <w:r w:rsidR="007E73F7" w:rsidRPr="00333BAD">
        <w:rPr>
          <w:rFonts w:asciiTheme="majorHAnsi" w:hAnsiTheme="majorHAnsi" w:cstheme="minorHAnsi"/>
        </w:rPr>
        <w:t>s</w:t>
      </w:r>
      <w:r w:rsidR="00DC31C4" w:rsidRPr="00333BAD">
        <w:rPr>
          <w:rFonts w:asciiTheme="majorHAnsi" w:hAnsiTheme="majorHAnsi" w:cstheme="minorHAnsi"/>
        </w:rPr>
        <w:t xml:space="preserve"> in the prior clergy compensation </w:t>
      </w:r>
      <w:r w:rsidR="00A45C04" w:rsidRPr="00333BAD">
        <w:rPr>
          <w:rFonts w:asciiTheme="majorHAnsi" w:hAnsiTheme="majorHAnsi" w:cstheme="minorHAnsi"/>
        </w:rPr>
        <w:t>guidelines</w:t>
      </w:r>
      <w:r w:rsidRPr="00333BAD">
        <w:rPr>
          <w:rFonts w:asciiTheme="majorHAnsi" w:hAnsiTheme="majorHAnsi" w:cstheme="minorHAnsi"/>
        </w:rPr>
        <w:t xml:space="preserve">.  However, the </w:t>
      </w:r>
      <w:r w:rsidR="00FD33E7" w:rsidRPr="00333BAD">
        <w:rPr>
          <w:rFonts w:asciiTheme="majorHAnsi" w:hAnsiTheme="majorHAnsi" w:cstheme="minorHAnsi"/>
        </w:rPr>
        <w:t>selections for</w:t>
      </w:r>
      <w:r w:rsidRPr="00333BAD">
        <w:rPr>
          <w:rFonts w:asciiTheme="majorHAnsi" w:hAnsiTheme="majorHAnsi" w:cstheme="minorHAnsi"/>
        </w:rPr>
        <w:t xml:space="preserve"> parsonage</w:t>
      </w:r>
      <w:r w:rsidR="007E73F7" w:rsidRPr="00333BAD">
        <w:rPr>
          <w:rFonts w:asciiTheme="majorHAnsi" w:hAnsiTheme="majorHAnsi" w:cstheme="minorHAnsi"/>
        </w:rPr>
        <w:t xml:space="preserve">s, </w:t>
      </w:r>
      <w:r w:rsidRPr="00333BAD">
        <w:rPr>
          <w:rFonts w:asciiTheme="majorHAnsi" w:hAnsiTheme="majorHAnsi" w:cstheme="minorHAnsi"/>
        </w:rPr>
        <w:t>housing allowances</w:t>
      </w:r>
      <w:r w:rsidR="007E73F7" w:rsidRPr="00333BAD">
        <w:rPr>
          <w:rFonts w:asciiTheme="majorHAnsi" w:hAnsiTheme="majorHAnsi" w:cstheme="minorHAnsi"/>
        </w:rPr>
        <w:t xml:space="preserve">, </w:t>
      </w:r>
      <w:r w:rsidRPr="00333BAD">
        <w:rPr>
          <w:rFonts w:asciiTheme="majorHAnsi" w:hAnsiTheme="majorHAnsi" w:cstheme="minorHAnsi"/>
        </w:rPr>
        <w:t>etc. are now handled in the ELCA Compensation and Benefit Form</w:t>
      </w:r>
      <w:r w:rsidR="007E73F7" w:rsidRPr="00333BAD">
        <w:rPr>
          <w:rFonts w:asciiTheme="majorHAnsi" w:hAnsiTheme="majorHAnsi" w:cstheme="minorHAnsi"/>
        </w:rPr>
        <w:t xml:space="preserve"> rather than</w:t>
      </w:r>
      <w:r w:rsidR="00DC31C4" w:rsidRPr="00333BAD">
        <w:rPr>
          <w:rFonts w:asciiTheme="majorHAnsi" w:hAnsiTheme="majorHAnsi" w:cstheme="minorHAnsi"/>
        </w:rPr>
        <w:t>as they were</w:t>
      </w:r>
      <w:r w:rsidR="007E73F7" w:rsidRPr="00333BAD">
        <w:rPr>
          <w:rFonts w:asciiTheme="majorHAnsi" w:hAnsiTheme="majorHAnsi" w:cstheme="minorHAnsi"/>
        </w:rPr>
        <w:t xml:space="preserve"> in the</w:t>
      </w:r>
      <w:r w:rsidR="00DC31C4" w:rsidRPr="00333BAD">
        <w:rPr>
          <w:rFonts w:asciiTheme="majorHAnsi" w:hAnsiTheme="majorHAnsi" w:cstheme="minorHAnsi"/>
        </w:rPr>
        <w:t xml:space="preserve"> prior</w:t>
      </w:r>
      <w:r w:rsidR="007E73F7" w:rsidRPr="00333BAD">
        <w:rPr>
          <w:rFonts w:asciiTheme="majorHAnsi" w:hAnsiTheme="majorHAnsi" w:cstheme="minorHAnsi"/>
        </w:rPr>
        <w:t xml:space="preserve"> tables.   </w:t>
      </w:r>
      <w:r w:rsidR="00FD33E7" w:rsidRPr="00333BAD">
        <w:rPr>
          <w:rFonts w:asciiTheme="majorHAnsi" w:hAnsiTheme="majorHAnsi" w:cstheme="minorHAnsi"/>
        </w:rPr>
        <w:t>A</w:t>
      </w:r>
      <w:r w:rsidR="007E73F7" w:rsidRPr="00333BAD">
        <w:rPr>
          <w:rFonts w:asciiTheme="majorHAnsi" w:hAnsiTheme="majorHAnsi" w:cstheme="minorHAnsi"/>
        </w:rPr>
        <w:t>s you work through this guide</w:t>
      </w:r>
      <w:r w:rsidR="00363135" w:rsidRPr="00333BAD">
        <w:rPr>
          <w:rFonts w:asciiTheme="majorHAnsi" w:hAnsiTheme="majorHAnsi" w:cstheme="minorHAnsi"/>
        </w:rPr>
        <w:t xml:space="preserve"> and</w:t>
      </w:r>
      <w:r w:rsidR="007E73F7" w:rsidRPr="00333BAD">
        <w:rPr>
          <w:rFonts w:asciiTheme="majorHAnsi" w:hAnsiTheme="majorHAnsi" w:cstheme="minorHAnsi"/>
        </w:rPr>
        <w:t xml:space="preserve"> </w:t>
      </w:r>
      <w:r w:rsidR="00363135" w:rsidRPr="00333BAD">
        <w:rPr>
          <w:rFonts w:asciiTheme="majorHAnsi" w:hAnsiTheme="majorHAnsi" w:cstheme="minorHAnsi"/>
        </w:rPr>
        <w:t xml:space="preserve">the </w:t>
      </w:r>
      <w:r w:rsidR="007E73F7" w:rsidRPr="00333BAD">
        <w:rPr>
          <w:rFonts w:asciiTheme="majorHAnsi" w:hAnsiTheme="majorHAnsi" w:cstheme="minorHAnsi"/>
        </w:rPr>
        <w:t>worksheet, it will make sense.</w:t>
      </w:r>
    </w:p>
    <w:p w14:paraId="5A2BDA6C" w14:textId="77777777" w:rsidR="00393EF5" w:rsidRPr="00333BAD" w:rsidRDefault="00AA7AE1" w:rsidP="0097107D">
      <w:pPr>
        <w:pStyle w:val="ListParagraph"/>
        <w:widowControl/>
        <w:numPr>
          <w:ilvl w:val="0"/>
          <w:numId w:val="6"/>
        </w:numPr>
        <w:autoSpaceDE/>
        <w:autoSpaceDN/>
        <w:rPr>
          <w:rFonts w:asciiTheme="majorHAnsi" w:hAnsiTheme="majorHAnsi" w:cstheme="minorHAnsi"/>
        </w:rPr>
      </w:pPr>
      <w:bookmarkStart w:id="24" w:name="_Toc118283555"/>
      <w:r w:rsidRPr="00333BAD">
        <w:rPr>
          <w:rFonts w:asciiTheme="majorHAnsi" w:hAnsiTheme="majorHAnsi" w:cstheme="minorHAnsi"/>
        </w:rPr>
        <w:t>Use Worksheet as a Tool</w:t>
      </w:r>
      <w:bookmarkEnd w:id="24"/>
    </w:p>
    <w:p w14:paraId="71AB844E" w14:textId="0D5F5454" w:rsidR="00941602" w:rsidRPr="00333BAD" w:rsidRDefault="00941602" w:rsidP="0097107D">
      <w:pPr>
        <w:pStyle w:val="ListParagraph"/>
        <w:widowControl/>
        <w:numPr>
          <w:ilvl w:val="1"/>
          <w:numId w:val="6"/>
        </w:numPr>
        <w:autoSpaceDE/>
        <w:autoSpaceDN/>
        <w:rPr>
          <w:rFonts w:asciiTheme="majorHAnsi" w:hAnsiTheme="majorHAnsi" w:cstheme="minorHAnsi"/>
        </w:rPr>
      </w:pPr>
      <w:r w:rsidRPr="00333BAD">
        <w:rPr>
          <w:rFonts w:asciiTheme="majorHAnsi" w:hAnsiTheme="majorHAnsi" w:cstheme="minorHAnsi"/>
        </w:rPr>
        <w:t xml:space="preserve">This </w:t>
      </w:r>
      <w:r w:rsidR="007D4F9D" w:rsidRPr="00333BAD">
        <w:rPr>
          <w:rFonts w:asciiTheme="majorHAnsi" w:hAnsiTheme="majorHAnsi" w:cstheme="minorHAnsi"/>
        </w:rPr>
        <w:t xml:space="preserve">compensation </w:t>
      </w:r>
      <w:r w:rsidRPr="00333BAD">
        <w:rPr>
          <w:rFonts w:asciiTheme="majorHAnsi" w:hAnsiTheme="majorHAnsi" w:cstheme="minorHAnsi"/>
        </w:rPr>
        <w:t xml:space="preserve">worksheet is not </w:t>
      </w:r>
      <w:r w:rsidR="00AA7AE1" w:rsidRPr="00333BAD">
        <w:rPr>
          <w:rFonts w:asciiTheme="majorHAnsi" w:hAnsiTheme="majorHAnsi" w:cstheme="minorHAnsi"/>
        </w:rPr>
        <w:t>rule</w:t>
      </w:r>
      <w:r w:rsidR="00373BE0" w:rsidRPr="00333BAD">
        <w:rPr>
          <w:rFonts w:asciiTheme="majorHAnsi" w:hAnsiTheme="majorHAnsi" w:cstheme="minorHAnsi"/>
        </w:rPr>
        <w:t xml:space="preserve">.  </w:t>
      </w:r>
      <w:r w:rsidR="00AA7AE1" w:rsidRPr="00333BAD">
        <w:rPr>
          <w:rFonts w:asciiTheme="majorHAnsi" w:hAnsiTheme="majorHAnsi" w:cstheme="minorHAnsi"/>
        </w:rPr>
        <w:t>This is not</w:t>
      </w:r>
      <w:r w:rsidR="004E3F65" w:rsidRPr="00333BAD">
        <w:rPr>
          <w:rFonts w:asciiTheme="majorHAnsi" w:hAnsiTheme="majorHAnsi" w:cstheme="minorHAnsi"/>
        </w:rPr>
        <w:t xml:space="preserve"> a</w:t>
      </w:r>
      <w:r w:rsidR="00AA7AE1" w:rsidRPr="00333BAD">
        <w:rPr>
          <w:rFonts w:asciiTheme="majorHAnsi" w:hAnsiTheme="majorHAnsi" w:cstheme="minorHAnsi"/>
        </w:rPr>
        <w:t xml:space="preserve"> substitute for the gifts of</w:t>
      </w:r>
      <w:r w:rsidRPr="00333BAD">
        <w:rPr>
          <w:rFonts w:asciiTheme="majorHAnsi" w:hAnsiTheme="majorHAnsi" w:cstheme="minorHAnsi"/>
        </w:rPr>
        <w:t xml:space="preserve"> conversation and </w:t>
      </w:r>
      <w:r w:rsidR="006F01E8" w:rsidRPr="00333BAD">
        <w:rPr>
          <w:rFonts w:asciiTheme="majorHAnsi" w:hAnsiTheme="majorHAnsi" w:cstheme="minorHAnsi"/>
        </w:rPr>
        <w:t>deep</w:t>
      </w:r>
      <w:r w:rsidRPr="00333BAD">
        <w:rPr>
          <w:rFonts w:asciiTheme="majorHAnsi" w:hAnsiTheme="majorHAnsi" w:cstheme="minorHAnsi"/>
        </w:rPr>
        <w:t xml:space="preserve"> listening</w:t>
      </w:r>
      <w:r w:rsidR="00373BE0" w:rsidRPr="00333BAD">
        <w:rPr>
          <w:rFonts w:asciiTheme="majorHAnsi" w:hAnsiTheme="majorHAnsi" w:cstheme="minorHAnsi"/>
        </w:rPr>
        <w:t xml:space="preserve">.  </w:t>
      </w:r>
      <w:r w:rsidR="006F01E8" w:rsidRPr="00333BAD">
        <w:rPr>
          <w:rFonts w:asciiTheme="majorHAnsi" w:hAnsiTheme="majorHAnsi" w:cstheme="minorHAnsi"/>
        </w:rPr>
        <w:t>We must</w:t>
      </w:r>
      <w:r w:rsidRPr="00333BAD">
        <w:rPr>
          <w:rFonts w:asciiTheme="majorHAnsi" w:hAnsiTheme="majorHAnsi" w:cstheme="minorHAnsi"/>
        </w:rPr>
        <w:t xml:space="preserve"> </w:t>
      </w:r>
      <w:r w:rsidR="004E3F65" w:rsidRPr="00333BAD">
        <w:rPr>
          <w:rFonts w:asciiTheme="majorHAnsi" w:hAnsiTheme="majorHAnsi" w:cstheme="minorHAnsi"/>
        </w:rPr>
        <w:t>balance</w:t>
      </w:r>
      <w:r w:rsidR="006F01E8" w:rsidRPr="00333BAD">
        <w:rPr>
          <w:rFonts w:asciiTheme="majorHAnsi" w:hAnsiTheme="majorHAnsi" w:cstheme="minorHAnsi"/>
        </w:rPr>
        <w:t xml:space="preserve"> our</w:t>
      </w:r>
      <w:r w:rsidRPr="00333BAD">
        <w:rPr>
          <w:rFonts w:asciiTheme="majorHAnsi" w:hAnsiTheme="majorHAnsi" w:cstheme="minorHAnsi"/>
        </w:rPr>
        <w:t xml:space="preserve"> needs</w:t>
      </w:r>
      <w:r w:rsidR="00DC31C4" w:rsidRPr="00333BAD">
        <w:rPr>
          <w:rFonts w:asciiTheme="majorHAnsi" w:hAnsiTheme="majorHAnsi" w:cstheme="minorHAnsi"/>
        </w:rPr>
        <w:t xml:space="preserve">, </w:t>
      </w:r>
      <w:r w:rsidRPr="00333BAD">
        <w:rPr>
          <w:rFonts w:asciiTheme="majorHAnsi" w:hAnsiTheme="majorHAnsi" w:cstheme="minorHAnsi"/>
        </w:rPr>
        <w:t>capacities</w:t>
      </w:r>
      <w:r w:rsidR="006F01E8" w:rsidRPr="00333BAD">
        <w:rPr>
          <w:rFonts w:asciiTheme="majorHAnsi" w:hAnsiTheme="majorHAnsi" w:cstheme="minorHAnsi"/>
        </w:rPr>
        <w:t xml:space="preserve"> </w:t>
      </w:r>
      <w:r w:rsidR="004E3F65" w:rsidRPr="00333BAD">
        <w:rPr>
          <w:rFonts w:asciiTheme="majorHAnsi" w:hAnsiTheme="majorHAnsi" w:cstheme="minorHAnsi"/>
        </w:rPr>
        <w:t xml:space="preserve">and </w:t>
      </w:r>
      <w:r w:rsidRPr="00333BAD">
        <w:rPr>
          <w:rFonts w:asciiTheme="majorHAnsi" w:hAnsiTheme="majorHAnsi" w:cstheme="minorHAnsi"/>
        </w:rPr>
        <w:t>work together towards a common mission</w:t>
      </w:r>
      <w:r w:rsidR="00373BE0" w:rsidRPr="00333BAD">
        <w:rPr>
          <w:rFonts w:asciiTheme="majorHAnsi" w:hAnsiTheme="majorHAnsi" w:cstheme="minorHAnsi"/>
        </w:rPr>
        <w:t xml:space="preserve">.  </w:t>
      </w:r>
    </w:p>
    <w:p w14:paraId="5BFFA343" w14:textId="054A956A" w:rsidR="00941602" w:rsidRPr="00333BAD" w:rsidRDefault="00941602"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 xml:space="preserve">Remember to let the Spirit </w:t>
      </w:r>
      <w:r w:rsidR="006F01E8" w:rsidRPr="00333BAD">
        <w:rPr>
          <w:rFonts w:asciiTheme="majorHAnsi" w:hAnsiTheme="majorHAnsi" w:cstheme="minorHAnsi"/>
        </w:rPr>
        <w:t>define</w:t>
      </w:r>
      <w:r w:rsidRPr="00333BAD">
        <w:rPr>
          <w:rFonts w:asciiTheme="majorHAnsi" w:hAnsiTheme="majorHAnsi" w:cstheme="minorHAnsi"/>
        </w:rPr>
        <w:t xml:space="preserve"> your space and conversations together.</w:t>
      </w:r>
    </w:p>
    <w:p w14:paraId="79273626" w14:textId="1E1A410E" w:rsidR="00941602" w:rsidRPr="00333BAD" w:rsidRDefault="004E3F65"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Be</w:t>
      </w:r>
      <w:r w:rsidR="00941602" w:rsidRPr="00333BAD">
        <w:rPr>
          <w:rFonts w:asciiTheme="majorHAnsi" w:hAnsiTheme="majorHAnsi" w:cstheme="minorHAnsi"/>
        </w:rPr>
        <w:t xml:space="preserve"> creative in helping </w:t>
      </w:r>
      <w:r w:rsidR="006F01E8" w:rsidRPr="00333BAD">
        <w:rPr>
          <w:rFonts w:asciiTheme="majorHAnsi" w:hAnsiTheme="majorHAnsi" w:cstheme="minorHAnsi"/>
        </w:rPr>
        <w:t>clergy</w:t>
      </w:r>
      <w:r w:rsidRPr="00333BAD">
        <w:rPr>
          <w:rFonts w:asciiTheme="majorHAnsi" w:hAnsiTheme="majorHAnsi" w:cstheme="minorHAnsi"/>
        </w:rPr>
        <w:t xml:space="preserve"> </w:t>
      </w:r>
      <w:r w:rsidR="00941602" w:rsidRPr="00333BAD">
        <w:rPr>
          <w:rFonts w:asciiTheme="majorHAnsi" w:hAnsiTheme="majorHAnsi" w:cstheme="minorHAnsi"/>
        </w:rPr>
        <w:t xml:space="preserve">afford </w:t>
      </w:r>
      <w:r w:rsidR="00C41CB0" w:rsidRPr="00333BAD">
        <w:rPr>
          <w:rFonts w:asciiTheme="majorHAnsi" w:hAnsiTheme="majorHAnsi" w:cstheme="minorHAnsi"/>
        </w:rPr>
        <w:t xml:space="preserve">moving to and </w:t>
      </w:r>
      <w:r w:rsidR="00FD33E7" w:rsidRPr="00333BAD">
        <w:rPr>
          <w:rFonts w:asciiTheme="majorHAnsi" w:hAnsiTheme="majorHAnsi" w:cstheme="minorHAnsi"/>
        </w:rPr>
        <w:t xml:space="preserve">living in Alaska </w:t>
      </w:r>
      <w:r w:rsidR="00C41CB0" w:rsidRPr="00333BAD">
        <w:rPr>
          <w:rFonts w:asciiTheme="majorHAnsi" w:hAnsiTheme="majorHAnsi" w:cstheme="minorHAnsi"/>
        </w:rPr>
        <w:t>if</w:t>
      </w:r>
      <w:r w:rsidR="00FD33E7" w:rsidRPr="00333BAD">
        <w:rPr>
          <w:rFonts w:asciiTheme="majorHAnsi" w:hAnsiTheme="majorHAnsi" w:cstheme="minorHAnsi"/>
        </w:rPr>
        <w:t xml:space="preserve"> </w:t>
      </w:r>
      <w:r w:rsidR="00C41CB0" w:rsidRPr="00333BAD">
        <w:rPr>
          <w:rFonts w:asciiTheme="majorHAnsi" w:hAnsiTheme="majorHAnsi" w:cstheme="minorHAnsi"/>
        </w:rPr>
        <w:t xml:space="preserve">the “Alaska Location and Cost-of-Living Adjustment” </w:t>
      </w:r>
      <w:r w:rsidR="00941602" w:rsidRPr="00333BAD">
        <w:rPr>
          <w:rFonts w:asciiTheme="majorHAnsi" w:hAnsiTheme="majorHAnsi" w:cstheme="minorHAnsi"/>
        </w:rPr>
        <w:t xml:space="preserve">in the worksheet </w:t>
      </w:r>
      <w:r w:rsidR="00C41CB0" w:rsidRPr="00333BAD">
        <w:rPr>
          <w:rFonts w:asciiTheme="majorHAnsi" w:hAnsiTheme="majorHAnsi" w:cstheme="minorHAnsi"/>
        </w:rPr>
        <w:t>is not enough</w:t>
      </w:r>
      <w:r w:rsidR="00373BE0" w:rsidRPr="00333BAD">
        <w:rPr>
          <w:rFonts w:asciiTheme="majorHAnsi" w:hAnsiTheme="majorHAnsi" w:cstheme="minorHAnsi"/>
        </w:rPr>
        <w:t xml:space="preserve">.  </w:t>
      </w:r>
    </w:p>
    <w:p w14:paraId="705556D3" w14:textId="2EAE5CA8" w:rsidR="00941602" w:rsidRPr="00333BAD" w:rsidRDefault="006F01E8"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While honoring the work of clergy, m</w:t>
      </w:r>
      <w:r w:rsidR="00941602" w:rsidRPr="00333BAD">
        <w:rPr>
          <w:rFonts w:asciiTheme="majorHAnsi" w:hAnsiTheme="majorHAnsi" w:cstheme="minorHAnsi"/>
        </w:rPr>
        <w:t>ission starts m</w:t>
      </w:r>
      <w:r w:rsidR="004E3F65" w:rsidRPr="00333BAD">
        <w:rPr>
          <w:rFonts w:asciiTheme="majorHAnsi" w:hAnsiTheme="majorHAnsi" w:cstheme="minorHAnsi"/>
        </w:rPr>
        <w:t>ay</w:t>
      </w:r>
      <w:r w:rsidR="00941602" w:rsidRPr="00333BAD">
        <w:rPr>
          <w:rFonts w:asciiTheme="majorHAnsi" w:hAnsiTheme="majorHAnsi" w:cstheme="minorHAnsi"/>
        </w:rPr>
        <w:t xml:space="preserve"> need to compensate lower than what the worksheet calculates.</w:t>
      </w:r>
    </w:p>
    <w:p w14:paraId="7225598B" w14:textId="71A86893" w:rsidR="00C41CB0" w:rsidRPr="00333BAD" w:rsidRDefault="00C41CB0"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 xml:space="preserve">Remember the cavate from Guideline Context (above): </w:t>
      </w:r>
      <w:r w:rsidRPr="00333BAD">
        <w:rPr>
          <w:rFonts w:asciiTheme="majorHAnsi" w:hAnsiTheme="majorHAnsi" w:cstheme="minorHAnsi"/>
          <w:i/>
          <w:iCs/>
        </w:rPr>
        <w:t>It is a disservice to both the clergy and congregation to regularly compensate below guidelines</w:t>
      </w:r>
      <w:r w:rsidRPr="00333BAD">
        <w:rPr>
          <w:rFonts w:asciiTheme="majorHAnsi" w:hAnsiTheme="majorHAnsi" w:cstheme="minorHAnsi"/>
        </w:rPr>
        <w:t>.</w:t>
      </w:r>
    </w:p>
    <w:p w14:paraId="549DF368" w14:textId="77777777" w:rsidR="00087E9A" w:rsidRPr="00333BAD" w:rsidRDefault="00087E9A" w:rsidP="0097107D">
      <w:pPr>
        <w:pStyle w:val="ListParagraph"/>
        <w:numPr>
          <w:ilvl w:val="0"/>
          <w:numId w:val="6"/>
        </w:numPr>
        <w:rPr>
          <w:rFonts w:asciiTheme="majorHAnsi" w:hAnsiTheme="majorHAnsi" w:cstheme="minorHAnsi"/>
        </w:rPr>
      </w:pPr>
      <w:bookmarkStart w:id="25" w:name="_Toc118283556"/>
      <w:r w:rsidRPr="00333BAD">
        <w:rPr>
          <w:rFonts w:asciiTheme="majorHAnsi" w:hAnsiTheme="majorHAnsi" w:cstheme="minorHAnsi"/>
        </w:rPr>
        <w:br w:type="page"/>
      </w:r>
    </w:p>
    <w:p w14:paraId="09417926" w14:textId="7800DFFD" w:rsidR="00644232" w:rsidRPr="00333BAD" w:rsidRDefault="00644232" w:rsidP="0097107D">
      <w:pPr>
        <w:pStyle w:val="ListParagraph"/>
        <w:widowControl/>
        <w:numPr>
          <w:ilvl w:val="0"/>
          <w:numId w:val="6"/>
        </w:numPr>
        <w:autoSpaceDE/>
        <w:autoSpaceDN/>
        <w:rPr>
          <w:rFonts w:asciiTheme="majorHAnsi" w:hAnsiTheme="majorHAnsi" w:cstheme="minorHAnsi"/>
        </w:rPr>
      </w:pPr>
      <w:r w:rsidRPr="00333BAD">
        <w:rPr>
          <w:rFonts w:asciiTheme="majorHAnsi" w:hAnsiTheme="majorHAnsi" w:cstheme="minorHAnsi"/>
        </w:rPr>
        <w:lastRenderedPageBreak/>
        <w:t xml:space="preserve">Synod Base Salary Adjustment </w:t>
      </w:r>
      <w:r w:rsidR="00536E20" w:rsidRPr="00333BAD">
        <w:rPr>
          <w:rFonts w:asciiTheme="majorHAnsi" w:hAnsiTheme="majorHAnsi" w:cstheme="minorHAnsi"/>
        </w:rPr>
        <w:t>for 2023</w:t>
      </w:r>
      <w:bookmarkEnd w:id="25"/>
    </w:p>
    <w:p w14:paraId="4D8B431B" w14:textId="70466375" w:rsidR="00536E20" w:rsidRPr="00333BAD" w:rsidRDefault="00536E20" w:rsidP="0097107D">
      <w:pPr>
        <w:pStyle w:val="ListParagraph"/>
        <w:widowControl/>
        <w:numPr>
          <w:ilvl w:val="1"/>
          <w:numId w:val="6"/>
        </w:numPr>
        <w:autoSpaceDE/>
        <w:autoSpaceDN/>
        <w:rPr>
          <w:rFonts w:asciiTheme="majorHAnsi" w:hAnsiTheme="majorHAnsi" w:cstheme="minorHAnsi"/>
        </w:rPr>
      </w:pPr>
      <w:r w:rsidRPr="00333BAD">
        <w:rPr>
          <w:rFonts w:asciiTheme="majorHAnsi" w:hAnsiTheme="majorHAnsi" w:cstheme="minorHAnsi"/>
        </w:rPr>
        <w:t xml:space="preserve">Considering the likelihood of continued instability in the national economy, employment market, etc., the </w:t>
      </w:r>
      <w:bookmarkStart w:id="26" w:name="_Hlk116561460"/>
      <w:r w:rsidRPr="00333BAD">
        <w:rPr>
          <w:rFonts w:asciiTheme="majorHAnsi" w:hAnsiTheme="majorHAnsi" w:cstheme="minorHAnsi"/>
        </w:rPr>
        <w:t>Synod Council</w:t>
      </w:r>
      <w:bookmarkEnd w:id="26"/>
      <w:r w:rsidRPr="00333BAD">
        <w:rPr>
          <w:rFonts w:asciiTheme="majorHAnsi" w:hAnsiTheme="majorHAnsi" w:cstheme="minorHAnsi"/>
        </w:rPr>
        <w:t xml:space="preserve"> will annually review, and possibly adjust, the baseline salary used in the worksheet.  </w:t>
      </w:r>
      <w:bookmarkStart w:id="27" w:name="_Hlk116561700"/>
      <w:r w:rsidRPr="00333BAD">
        <w:rPr>
          <w:rFonts w:asciiTheme="majorHAnsi" w:hAnsiTheme="majorHAnsi" w:cstheme="minorHAnsi"/>
        </w:rPr>
        <w:t>The ad hoc sub-committee recommended, and the Synod Council adopted</w:t>
      </w:r>
      <w:bookmarkEnd w:id="27"/>
      <w:r w:rsidRPr="00333BAD">
        <w:rPr>
          <w:rFonts w:asciiTheme="majorHAnsi" w:hAnsiTheme="majorHAnsi" w:cstheme="minorHAnsi"/>
        </w:rPr>
        <w:t xml:space="preserve"> a 5.0% increase to the base salaries (over the tables in the prior guidelines ending 2022) for ministers of Word and Sacrament, and Word and Service.  This is reflected in the </w:t>
      </w:r>
      <w:bookmarkStart w:id="28" w:name="_Hlk116561796"/>
      <w:r w:rsidRPr="00333BAD">
        <w:rPr>
          <w:rFonts w:asciiTheme="majorHAnsi" w:hAnsiTheme="majorHAnsi" w:cstheme="minorHAnsi"/>
        </w:rPr>
        <w:t>Salary Compensation Worksheet</w:t>
      </w:r>
      <w:bookmarkEnd w:id="28"/>
      <w:r w:rsidRPr="00333BAD">
        <w:rPr>
          <w:rFonts w:asciiTheme="majorHAnsi" w:hAnsiTheme="majorHAnsi" w:cstheme="minorHAnsi"/>
        </w:rPr>
        <w:t>.  This value is a compromise that balances the current economic environment of price inflation with the realization that most salaried professionals will not receive raises this year that cover the actual increase in the cost of living.  The committee looked at a number of data points:</w:t>
      </w:r>
    </w:p>
    <w:p w14:paraId="729A48C9" w14:textId="4EDDD767" w:rsidR="00536E20" w:rsidRPr="00333BAD" w:rsidRDefault="00536E20"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the most recent Anchorage Consumer Price Index (for August of this year) showed an annual price increase of 7.9%;</w:t>
      </w:r>
    </w:p>
    <w:p w14:paraId="23E72907" w14:textId="04CF9847" w:rsidR="00536E20" w:rsidRPr="00333BAD" w:rsidRDefault="00536E20"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the US Federal Government recently announced that federal workers would be receiving 4.1% increases this year (for non-union personnel, not including geographic differentials);</w:t>
      </w:r>
    </w:p>
    <w:p w14:paraId="761DBB7F" w14:textId="2B118947" w:rsidR="00536E20" w:rsidRPr="00333BAD" w:rsidRDefault="00536E20"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most non-union State of Alaska employees will be receiving 5.0% pay increases for the next year; and</w:t>
      </w:r>
    </w:p>
    <w:p w14:paraId="6DAEDBB0" w14:textId="5ACC2615" w:rsidR="00536E20" w:rsidRPr="00333BAD" w:rsidRDefault="00536E20" w:rsidP="0097107D">
      <w:pPr>
        <w:pStyle w:val="ListParagraph"/>
        <w:widowControl/>
        <w:numPr>
          <w:ilvl w:val="2"/>
          <w:numId w:val="6"/>
        </w:numPr>
        <w:autoSpaceDE/>
        <w:autoSpaceDN/>
        <w:rPr>
          <w:rFonts w:asciiTheme="majorHAnsi" w:hAnsiTheme="majorHAnsi" w:cstheme="minorHAnsi"/>
        </w:rPr>
      </w:pPr>
      <w:r w:rsidRPr="00333BAD">
        <w:rPr>
          <w:rFonts w:asciiTheme="majorHAnsi" w:hAnsiTheme="majorHAnsi" w:cstheme="minorHAnsi"/>
        </w:rPr>
        <w:t>other recent increases for similar professional-level employee groups in Alaska (that members of the committee were aware of) ranged from 3.5% to 6.4%.</w:t>
      </w:r>
    </w:p>
    <w:p w14:paraId="1798E54A" w14:textId="73CC83E9" w:rsidR="00644232" w:rsidRPr="00333BAD" w:rsidRDefault="00536E20" w:rsidP="0097107D">
      <w:pPr>
        <w:pStyle w:val="ListParagraph"/>
        <w:widowControl/>
        <w:numPr>
          <w:ilvl w:val="1"/>
          <w:numId w:val="6"/>
        </w:numPr>
        <w:autoSpaceDE/>
        <w:autoSpaceDN/>
        <w:rPr>
          <w:rFonts w:asciiTheme="majorHAnsi" w:hAnsiTheme="majorHAnsi" w:cstheme="minorHAnsi"/>
        </w:rPr>
      </w:pPr>
      <w:r w:rsidRPr="00333BAD">
        <w:rPr>
          <w:rFonts w:asciiTheme="majorHAnsi" w:hAnsiTheme="majorHAnsi" w:cstheme="minorHAnsi"/>
        </w:rPr>
        <w:t xml:space="preserve">Given this range of salary increases (the 5.0% increase being given to Alaska state workers as perhaps the most relevant) and the August Anchorage CPI, the committee determined an increase of 5.0% increase would be a reasonable compromise.   The ad hoc sub-committee recommended, and the Synod Council expect that the amount of any increase for next year will have to be re-evaluated and a new Salary Compensation Worksheet and updated </w:t>
      </w:r>
      <w:r w:rsidR="004D67EE" w:rsidRPr="00333BAD">
        <w:rPr>
          <w:rFonts w:asciiTheme="majorHAnsi" w:hAnsiTheme="majorHAnsi" w:cstheme="minorHAnsi"/>
        </w:rPr>
        <w:t xml:space="preserve">clergy compensation plan will be published.  </w:t>
      </w:r>
      <w:r w:rsidR="004D67EE" w:rsidRPr="00333BAD">
        <w:rPr>
          <w:rFonts w:asciiTheme="majorHAnsi" w:hAnsiTheme="majorHAnsi" w:cstheme="minorHAnsi"/>
          <w:u w:val="single"/>
        </w:rPr>
        <w:t>So, before starting any new call or clergy compensation review process, download the current worksheet and plan from the synod’s website.</w:t>
      </w:r>
    </w:p>
    <w:p w14:paraId="32EDE7EF" w14:textId="77777777" w:rsidR="00393EF5" w:rsidRPr="00333BAD" w:rsidRDefault="00BD477E" w:rsidP="0097107D">
      <w:pPr>
        <w:pStyle w:val="ListParagraph"/>
        <w:widowControl/>
        <w:numPr>
          <w:ilvl w:val="0"/>
          <w:numId w:val="6"/>
        </w:numPr>
        <w:autoSpaceDE/>
        <w:autoSpaceDN/>
        <w:rPr>
          <w:rFonts w:asciiTheme="majorHAnsi" w:hAnsiTheme="majorHAnsi" w:cstheme="minorHAnsi"/>
          <w:color w:val="000000" w:themeColor="text1"/>
        </w:rPr>
      </w:pPr>
      <w:bookmarkStart w:id="29" w:name="_Toc118283557"/>
      <w:r w:rsidRPr="00333BAD">
        <w:rPr>
          <w:rFonts w:asciiTheme="majorHAnsi" w:hAnsiTheme="majorHAnsi" w:cstheme="minorHAnsi"/>
        </w:rPr>
        <w:t>Creative Compensation</w:t>
      </w:r>
      <w:bookmarkEnd w:id="29"/>
    </w:p>
    <w:p w14:paraId="6D2392D7" w14:textId="3EFE1D21" w:rsidR="00742DB1" w:rsidRPr="00333BAD" w:rsidRDefault="00400FB0" w:rsidP="0097107D">
      <w:pPr>
        <w:pStyle w:val="ListParagraph"/>
        <w:widowControl/>
        <w:numPr>
          <w:ilvl w:val="1"/>
          <w:numId w:val="6"/>
        </w:numPr>
        <w:autoSpaceDE/>
        <w:autoSpaceDN/>
        <w:rPr>
          <w:rFonts w:asciiTheme="majorHAnsi" w:hAnsiTheme="majorHAnsi" w:cstheme="minorHAnsi"/>
          <w:color w:val="000000" w:themeColor="text1"/>
        </w:rPr>
      </w:pPr>
      <w:r w:rsidRPr="00333BAD">
        <w:rPr>
          <w:rFonts w:asciiTheme="majorHAnsi" w:hAnsiTheme="majorHAnsi" w:cstheme="minorHAnsi"/>
        </w:rPr>
        <w:t>S</w:t>
      </w:r>
      <w:r w:rsidR="00BD477E" w:rsidRPr="00333BAD">
        <w:rPr>
          <w:rFonts w:asciiTheme="majorHAnsi" w:hAnsiTheme="majorHAnsi" w:cstheme="minorHAnsi"/>
        </w:rPr>
        <w:t xml:space="preserve">ome congregations </w:t>
      </w:r>
      <w:r w:rsidRPr="00333BAD">
        <w:rPr>
          <w:rFonts w:asciiTheme="majorHAnsi" w:hAnsiTheme="majorHAnsi" w:cstheme="minorHAnsi"/>
        </w:rPr>
        <w:t>may</w:t>
      </w:r>
      <w:r w:rsidR="00BD477E" w:rsidRPr="00333BAD">
        <w:rPr>
          <w:rFonts w:asciiTheme="majorHAnsi" w:hAnsiTheme="majorHAnsi" w:cstheme="minorHAnsi"/>
        </w:rPr>
        <w:t xml:space="preserve"> not be able to meet </w:t>
      </w:r>
      <w:r w:rsidR="005E0A85" w:rsidRPr="00333BAD">
        <w:rPr>
          <w:rFonts w:asciiTheme="majorHAnsi" w:hAnsiTheme="majorHAnsi" w:cstheme="minorHAnsi"/>
        </w:rPr>
        <w:t xml:space="preserve">the </w:t>
      </w:r>
      <w:r w:rsidR="00BD477E" w:rsidRPr="00333BAD">
        <w:rPr>
          <w:rFonts w:asciiTheme="majorHAnsi" w:hAnsiTheme="majorHAnsi" w:cstheme="minorHAnsi"/>
        </w:rPr>
        <w:t xml:space="preserve">recommended </w:t>
      </w:r>
      <w:r w:rsidR="00F17229" w:rsidRPr="00333BAD">
        <w:rPr>
          <w:rFonts w:asciiTheme="majorHAnsi" w:hAnsiTheme="majorHAnsi" w:cstheme="minorHAnsi"/>
        </w:rPr>
        <w:t xml:space="preserve">worksheet </w:t>
      </w:r>
      <w:r w:rsidR="00BD477E" w:rsidRPr="00333BAD">
        <w:rPr>
          <w:rFonts w:asciiTheme="majorHAnsi" w:hAnsiTheme="majorHAnsi" w:cstheme="minorHAnsi"/>
        </w:rPr>
        <w:t>guideline</w:t>
      </w:r>
      <w:r w:rsidR="00373BE0" w:rsidRPr="00333BAD">
        <w:rPr>
          <w:rFonts w:asciiTheme="majorHAnsi" w:hAnsiTheme="majorHAnsi" w:cstheme="minorHAnsi"/>
        </w:rPr>
        <w:t xml:space="preserve">.  </w:t>
      </w:r>
      <w:r w:rsidR="00BD477E" w:rsidRPr="00333BAD">
        <w:rPr>
          <w:rFonts w:asciiTheme="majorHAnsi" w:hAnsiTheme="majorHAnsi" w:cstheme="minorHAnsi"/>
        </w:rPr>
        <w:t xml:space="preserve">Some creative and alternative ways to compensate </w:t>
      </w:r>
      <w:r w:rsidR="004D6A7C" w:rsidRPr="00333BAD">
        <w:rPr>
          <w:rFonts w:asciiTheme="majorHAnsi" w:hAnsiTheme="majorHAnsi" w:cstheme="minorHAnsi"/>
        </w:rPr>
        <w:t>clergy</w:t>
      </w:r>
      <w:r w:rsidR="00BD477E" w:rsidRPr="00333BAD">
        <w:rPr>
          <w:rFonts w:asciiTheme="majorHAnsi" w:hAnsiTheme="majorHAnsi" w:cstheme="minorHAnsi"/>
        </w:rPr>
        <w:t xml:space="preserve"> </w:t>
      </w:r>
      <w:r w:rsidR="00742DB1" w:rsidRPr="00333BAD">
        <w:rPr>
          <w:rFonts w:asciiTheme="majorHAnsi" w:hAnsiTheme="majorHAnsi" w:cstheme="minorHAnsi"/>
        </w:rPr>
        <w:t>include</w:t>
      </w:r>
      <w:r w:rsidR="006F7A44" w:rsidRPr="00333BAD">
        <w:rPr>
          <w:rFonts w:asciiTheme="majorHAnsi" w:hAnsiTheme="majorHAnsi" w:cstheme="minorHAnsi"/>
        </w:rPr>
        <w:t xml:space="preserve"> more vacation, increased retirement contributions and defer</w:t>
      </w:r>
      <w:r w:rsidR="0041683D" w:rsidRPr="00333BAD">
        <w:rPr>
          <w:rFonts w:asciiTheme="majorHAnsi" w:hAnsiTheme="majorHAnsi" w:cstheme="minorHAnsi"/>
        </w:rPr>
        <w:t>r</w:t>
      </w:r>
      <w:r w:rsidR="006F7A44" w:rsidRPr="00333BAD">
        <w:rPr>
          <w:rFonts w:asciiTheme="majorHAnsi" w:hAnsiTheme="majorHAnsi" w:cstheme="minorHAnsi"/>
        </w:rPr>
        <w:t>ed compensation</w:t>
      </w:r>
      <w:r w:rsidR="0041683D" w:rsidRPr="00333BAD">
        <w:rPr>
          <w:rFonts w:asciiTheme="majorHAnsi" w:hAnsiTheme="majorHAnsi" w:cstheme="minorHAnsi"/>
        </w:rPr>
        <w:t>, etc</w:t>
      </w:r>
      <w:r w:rsidR="00373BE0" w:rsidRPr="00333BAD">
        <w:rPr>
          <w:rFonts w:asciiTheme="majorHAnsi" w:hAnsiTheme="majorHAnsi" w:cstheme="minorHAnsi"/>
        </w:rPr>
        <w:t xml:space="preserve">.  </w:t>
      </w:r>
      <w:r w:rsidR="00742DB1" w:rsidRPr="00333BAD">
        <w:rPr>
          <w:rFonts w:asciiTheme="majorHAnsi" w:hAnsiTheme="majorHAnsi" w:cstheme="minorHAnsi"/>
        </w:rPr>
        <w:t>H</w:t>
      </w:r>
      <w:r w:rsidR="0041683D" w:rsidRPr="00333BAD">
        <w:rPr>
          <w:rFonts w:asciiTheme="majorHAnsi" w:hAnsiTheme="majorHAnsi" w:cstheme="minorHAnsi"/>
        </w:rPr>
        <w:t>owever, some of these alternatives have tax, retirement income and other implication</w:t>
      </w:r>
      <w:r w:rsidR="00D75653" w:rsidRPr="00333BAD">
        <w:rPr>
          <w:rFonts w:asciiTheme="majorHAnsi" w:hAnsiTheme="majorHAnsi" w:cstheme="minorHAnsi"/>
        </w:rPr>
        <w:t>s</w:t>
      </w:r>
      <w:r w:rsidR="002F3FAA" w:rsidRPr="00333BAD">
        <w:rPr>
          <w:rFonts w:asciiTheme="majorHAnsi" w:hAnsiTheme="majorHAnsi" w:cstheme="minorHAnsi"/>
        </w:rPr>
        <w:t xml:space="preserve">. </w:t>
      </w:r>
      <w:r w:rsidR="007171D9" w:rsidRPr="00333BAD">
        <w:rPr>
          <w:rFonts w:asciiTheme="majorHAnsi" w:hAnsiTheme="majorHAnsi" w:cstheme="minorHAnsi"/>
        </w:rPr>
        <w:t xml:space="preserve"> </w:t>
      </w:r>
      <w:bookmarkStart w:id="30" w:name="_Hlk110880130"/>
      <w:r w:rsidR="002F3FAA" w:rsidRPr="00333BAD">
        <w:rPr>
          <w:rFonts w:asciiTheme="majorHAnsi" w:hAnsiTheme="majorHAnsi" w:cstheme="minorHAnsi"/>
        </w:rPr>
        <w:t>These</w:t>
      </w:r>
      <w:r w:rsidR="0041683D" w:rsidRPr="00333BAD">
        <w:rPr>
          <w:rFonts w:asciiTheme="majorHAnsi" w:hAnsiTheme="majorHAnsi" w:cstheme="minorHAnsi"/>
        </w:rPr>
        <w:t xml:space="preserve"> </w:t>
      </w:r>
      <w:r w:rsidR="002F3FAA" w:rsidRPr="00333BAD">
        <w:rPr>
          <w:rFonts w:asciiTheme="majorHAnsi" w:hAnsiTheme="majorHAnsi" w:cstheme="minorHAnsi"/>
        </w:rPr>
        <w:t>are beyond the scope of these guidelines and should</w:t>
      </w:r>
      <w:r w:rsidR="0041683D" w:rsidRPr="00333BAD">
        <w:rPr>
          <w:rFonts w:asciiTheme="majorHAnsi" w:hAnsiTheme="majorHAnsi" w:cstheme="minorHAnsi"/>
        </w:rPr>
        <w:t xml:space="preserve"> be researched</w:t>
      </w:r>
      <w:r w:rsidR="002F3FAA" w:rsidRPr="00333BAD">
        <w:rPr>
          <w:rFonts w:asciiTheme="majorHAnsi" w:hAnsiTheme="majorHAnsi" w:cstheme="minorHAnsi"/>
        </w:rPr>
        <w:t xml:space="preserve"> by an expert.</w:t>
      </w:r>
    </w:p>
    <w:p w14:paraId="1754A58D" w14:textId="77777777" w:rsidR="00393EF5" w:rsidRPr="00333BAD" w:rsidRDefault="00BD477E" w:rsidP="0097107D">
      <w:pPr>
        <w:pStyle w:val="ListParagraph"/>
        <w:widowControl/>
        <w:numPr>
          <w:ilvl w:val="0"/>
          <w:numId w:val="6"/>
        </w:numPr>
        <w:autoSpaceDE/>
        <w:autoSpaceDN/>
        <w:rPr>
          <w:rFonts w:asciiTheme="majorHAnsi" w:hAnsiTheme="majorHAnsi" w:cstheme="minorHAnsi"/>
        </w:rPr>
      </w:pPr>
      <w:bookmarkStart w:id="31" w:name="_Toc118283558"/>
      <w:bookmarkEnd w:id="30"/>
      <w:r w:rsidRPr="00333BAD">
        <w:rPr>
          <w:rFonts w:asciiTheme="majorHAnsi" w:hAnsiTheme="majorHAnsi" w:cstheme="minorHAnsi"/>
        </w:rPr>
        <w:t>Full time salary out of reach?</w:t>
      </w:r>
      <w:bookmarkEnd w:id="31"/>
    </w:p>
    <w:p w14:paraId="31D6DB23" w14:textId="2D6D9341" w:rsidR="00BD477E" w:rsidRPr="00333BAD" w:rsidRDefault="00E05DE9" w:rsidP="0097107D">
      <w:pPr>
        <w:pStyle w:val="ListParagraph"/>
        <w:widowControl/>
        <w:numPr>
          <w:ilvl w:val="1"/>
          <w:numId w:val="6"/>
        </w:numPr>
        <w:autoSpaceDE/>
        <w:autoSpaceDN/>
        <w:rPr>
          <w:rFonts w:asciiTheme="majorHAnsi" w:hAnsiTheme="majorHAnsi" w:cstheme="minorHAnsi"/>
        </w:rPr>
      </w:pPr>
      <w:r w:rsidRPr="00333BAD">
        <w:rPr>
          <w:rFonts w:asciiTheme="majorHAnsi" w:hAnsiTheme="majorHAnsi" w:cstheme="minorHAnsi"/>
        </w:rPr>
        <w:t>C</w:t>
      </w:r>
      <w:r w:rsidR="009277C5" w:rsidRPr="00333BAD">
        <w:rPr>
          <w:rFonts w:asciiTheme="majorHAnsi" w:hAnsiTheme="majorHAnsi" w:cstheme="minorHAnsi"/>
        </w:rPr>
        <w:t>onsider a part-time or joint call</w:t>
      </w:r>
      <w:r w:rsidR="00373BE0" w:rsidRPr="00333BAD">
        <w:rPr>
          <w:rFonts w:asciiTheme="majorHAnsi" w:hAnsiTheme="majorHAnsi" w:cstheme="minorHAnsi"/>
        </w:rPr>
        <w:t xml:space="preserve">.  </w:t>
      </w:r>
      <w:r w:rsidR="00A33127" w:rsidRPr="00333BAD">
        <w:rPr>
          <w:rFonts w:asciiTheme="majorHAnsi" w:hAnsiTheme="majorHAnsi" w:cstheme="minorHAnsi"/>
        </w:rPr>
        <w:t>However,</w:t>
      </w:r>
      <w:r w:rsidR="009277C5" w:rsidRPr="00333BAD">
        <w:rPr>
          <w:rFonts w:asciiTheme="majorHAnsi" w:hAnsiTheme="majorHAnsi" w:cstheme="minorHAnsi"/>
        </w:rPr>
        <w:t xml:space="preserve"> in such a call the congregation must support </w:t>
      </w:r>
      <w:r w:rsidR="00C00A42" w:rsidRPr="00333BAD">
        <w:rPr>
          <w:rFonts w:asciiTheme="majorHAnsi" w:hAnsiTheme="majorHAnsi" w:cstheme="minorHAnsi"/>
        </w:rPr>
        <w:t xml:space="preserve">the </w:t>
      </w:r>
      <w:r w:rsidR="006A4FA7" w:rsidRPr="00333BAD">
        <w:rPr>
          <w:rFonts w:asciiTheme="majorHAnsi" w:hAnsiTheme="majorHAnsi" w:cstheme="minorHAnsi"/>
        </w:rPr>
        <w:t>rostered leader</w:t>
      </w:r>
      <w:r w:rsidR="00C00A42" w:rsidRPr="00333BAD">
        <w:rPr>
          <w:rFonts w:asciiTheme="majorHAnsi" w:hAnsiTheme="majorHAnsi" w:cstheme="minorHAnsi"/>
        </w:rPr>
        <w:t>’</w:t>
      </w:r>
      <w:r w:rsidR="009F69C8" w:rsidRPr="00333BAD">
        <w:rPr>
          <w:rFonts w:asciiTheme="majorHAnsi" w:hAnsiTheme="majorHAnsi" w:cstheme="minorHAnsi"/>
        </w:rPr>
        <w:t>s</w:t>
      </w:r>
      <w:r w:rsidR="009277C5" w:rsidRPr="00333BAD">
        <w:rPr>
          <w:rFonts w:asciiTheme="majorHAnsi" w:hAnsiTheme="majorHAnsi" w:cstheme="minorHAnsi"/>
        </w:rPr>
        <w:t xml:space="preserve"> </w:t>
      </w:r>
      <w:r w:rsidR="00A33127" w:rsidRPr="00333BAD">
        <w:rPr>
          <w:rFonts w:asciiTheme="majorHAnsi" w:hAnsiTheme="majorHAnsi" w:cstheme="minorHAnsi"/>
        </w:rPr>
        <w:t>other obligation</w:t>
      </w:r>
      <w:r w:rsidR="00D75653" w:rsidRPr="00333BAD">
        <w:rPr>
          <w:rFonts w:asciiTheme="majorHAnsi" w:hAnsiTheme="majorHAnsi" w:cstheme="minorHAnsi"/>
        </w:rPr>
        <w:t>s</w:t>
      </w:r>
      <w:r w:rsidR="00373BE0" w:rsidRPr="00333BAD">
        <w:rPr>
          <w:rFonts w:asciiTheme="majorHAnsi" w:hAnsiTheme="majorHAnsi" w:cstheme="minorHAnsi"/>
        </w:rPr>
        <w:t xml:space="preserve">. </w:t>
      </w:r>
      <w:r w:rsidR="00A33127" w:rsidRPr="00333BAD">
        <w:rPr>
          <w:rFonts w:asciiTheme="majorHAnsi" w:hAnsiTheme="majorHAnsi" w:cstheme="minorHAnsi"/>
        </w:rPr>
        <w:t xml:space="preserve"> </w:t>
      </w:r>
      <w:r w:rsidR="007A0BD4" w:rsidRPr="00333BAD">
        <w:rPr>
          <w:rFonts w:asciiTheme="majorHAnsi" w:hAnsiTheme="majorHAnsi" w:cstheme="minorHAnsi"/>
        </w:rPr>
        <w:t>Additionally</w:t>
      </w:r>
      <w:r w:rsidR="00A33127" w:rsidRPr="00333BAD">
        <w:rPr>
          <w:rFonts w:asciiTheme="majorHAnsi" w:hAnsiTheme="majorHAnsi" w:cstheme="minorHAnsi"/>
        </w:rPr>
        <w:t xml:space="preserve">, such </w:t>
      </w:r>
      <w:r w:rsidR="00D75653" w:rsidRPr="00333BAD">
        <w:rPr>
          <w:rFonts w:asciiTheme="majorHAnsi" w:hAnsiTheme="majorHAnsi" w:cstheme="minorHAnsi"/>
        </w:rPr>
        <w:t xml:space="preserve">a </w:t>
      </w:r>
      <w:r w:rsidR="00A33127" w:rsidRPr="00333BAD">
        <w:rPr>
          <w:rFonts w:asciiTheme="majorHAnsi" w:hAnsiTheme="majorHAnsi" w:cstheme="minorHAnsi"/>
        </w:rPr>
        <w:t xml:space="preserve">call </w:t>
      </w:r>
      <w:r w:rsidR="00D75653" w:rsidRPr="00333BAD">
        <w:rPr>
          <w:rFonts w:asciiTheme="majorHAnsi" w:hAnsiTheme="majorHAnsi" w:cstheme="minorHAnsi"/>
        </w:rPr>
        <w:t>must</w:t>
      </w:r>
      <w:r w:rsidR="00A33127" w:rsidRPr="00333BAD">
        <w:rPr>
          <w:rFonts w:asciiTheme="majorHAnsi" w:hAnsiTheme="majorHAnsi" w:cstheme="minorHAnsi"/>
        </w:rPr>
        <w:t xml:space="preserve"> be mutually defined.</w:t>
      </w:r>
    </w:p>
    <w:p w14:paraId="716F1769" w14:textId="0059769A" w:rsidR="00285D50" w:rsidRPr="00333BAD" w:rsidRDefault="006C75E8" w:rsidP="0097107D">
      <w:pPr>
        <w:pStyle w:val="ListParagraph"/>
        <w:numPr>
          <w:ilvl w:val="0"/>
          <w:numId w:val="6"/>
        </w:numPr>
        <w:textAlignment w:val="baseline"/>
        <w:rPr>
          <w:rStyle w:val="normaltextrun"/>
          <w:rFonts w:asciiTheme="majorHAnsi" w:hAnsiTheme="majorHAnsi" w:cstheme="minorHAnsi"/>
        </w:rPr>
      </w:pPr>
      <w:bookmarkStart w:id="32" w:name="_Hlk108268415"/>
      <w:r w:rsidRPr="00333BAD">
        <w:rPr>
          <w:rStyle w:val="normaltextrun"/>
          <w:rFonts w:asciiTheme="majorHAnsi" w:hAnsiTheme="majorHAnsi" w:cstheme="minorHAnsi"/>
        </w:rPr>
        <w:t xml:space="preserve">Why a Worksheet? </w:t>
      </w:r>
      <w:r w:rsidR="00CE6F45" w:rsidRPr="00333BAD">
        <w:rPr>
          <w:rStyle w:val="normaltextrun"/>
          <w:rFonts w:asciiTheme="majorHAnsi" w:hAnsiTheme="majorHAnsi" w:cstheme="minorHAnsi"/>
        </w:rPr>
        <w:t xml:space="preserve"> </w:t>
      </w:r>
      <w:r w:rsidRPr="00333BAD">
        <w:rPr>
          <w:rStyle w:val="normaltextrun"/>
          <w:rFonts w:asciiTheme="majorHAnsi" w:hAnsiTheme="majorHAnsi" w:cstheme="minorHAnsi"/>
          <w:i/>
          <w:iCs/>
        </w:rPr>
        <w:t>(Where are the charts</w:t>
      </w:r>
      <w:r w:rsidR="00337079" w:rsidRPr="00333BAD">
        <w:rPr>
          <w:rStyle w:val="normaltextrun"/>
          <w:rFonts w:asciiTheme="majorHAnsi" w:hAnsiTheme="majorHAnsi" w:cstheme="minorHAnsi"/>
          <w:i/>
          <w:iCs/>
        </w:rPr>
        <w:t xml:space="preserve">? </w:t>
      </w:r>
      <w:r w:rsidRPr="00333BAD">
        <w:rPr>
          <w:rStyle w:val="normaltextrun"/>
          <w:rFonts w:asciiTheme="majorHAnsi" w:hAnsiTheme="majorHAnsi" w:cstheme="minorHAnsi"/>
          <w:i/>
          <w:iCs/>
        </w:rPr>
        <w:t xml:space="preserve"> I like</w:t>
      </w:r>
      <w:r w:rsidR="00337079" w:rsidRPr="00333BAD">
        <w:rPr>
          <w:rStyle w:val="normaltextrun"/>
          <w:rFonts w:asciiTheme="majorHAnsi" w:hAnsiTheme="majorHAnsi" w:cstheme="minorHAnsi"/>
          <w:i/>
          <w:iCs/>
        </w:rPr>
        <w:t>d</w:t>
      </w:r>
      <w:r w:rsidRPr="00333BAD">
        <w:rPr>
          <w:rStyle w:val="normaltextrun"/>
          <w:rFonts w:asciiTheme="majorHAnsi" w:hAnsiTheme="majorHAnsi" w:cstheme="minorHAnsi"/>
          <w:i/>
          <w:iCs/>
        </w:rPr>
        <w:t xml:space="preserve"> the charts</w:t>
      </w:r>
      <w:r w:rsidR="00337079" w:rsidRPr="00333BAD">
        <w:rPr>
          <w:rStyle w:val="normaltextrun"/>
          <w:rFonts w:asciiTheme="majorHAnsi" w:hAnsiTheme="majorHAnsi" w:cstheme="minorHAnsi"/>
          <w:i/>
          <w:iCs/>
        </w:rPr>
        <w:t>!</w:t>
      </w:r>
      <w:r w:rsidRPr="00333BAD">
        <w:rPr>
          <w:rStyle w:val="normaltextrun"/>
          <w:rFonts w:asciiTheme="majorHAnsi" w:hAnsiTheme="majorHAnsi" w:cstheme="minorHAnsi"/>
          <w:i/>
          <w:iCs/>
        </w:rPr>
        <w:t>)</w:t>
      </w:r>
    </w:p>
    <w:bookmarkEnd w:id="32"/>
    <w:p w14:paraId="2139C2A5" w14:textId="4DE21253" w:rsidR="00BD477E" w:rsidRPr="00333BAD" w:rsidRDefault="00BD477E" w:rsidP="0097107D">
      <w:pPr>
        <w:pStyle w:val="ListParagraph"/>
        <w:numPr>
          <w:ilvl w:val="1"/>
          <w:numId w:val="6"/>
        </w:numPr>
        <w:textAlignment w:val="baseline"/>
        <w:rPr>
          <w:rFonts w:asciiTheme="majorHAnsi" w:hAnsiTheme="majorHAnsi" w:cstheme="minorHAnsi"/>
        </w:rPr>
      </w:pPr>
      <w:r w:rsidRPr="00333BAD">
        <w:rPr>
          <w:rStyle w:val="normaltextrun"/>
          <w:rFonts w:asciiTheme="majorHAnsi" w:hAnsiTheme="majorHAnsi" w:cstheme="minorHAnsi"/>
        </w:rPr>
        <w:t>Many synods have begun to make the switch from salary charts to a worksheet</w:t>
      </w:r>
      <w:r w:rsidR="00373BE0" w:rsidRPr="00333BAD">
        <w:rPr>
          <w:rStyle w:val="normaltextrun"/>
          <w:rFonts w:asciiTheme="majorHAnsi" w:hAnsiTheme="majorHAnsi" w:cstheme="minorHAnsi"/>
        </w:rPr>
        <w:t xml:space="preserve">.  </w:t>
      </w:r>
      <w:r w:rsidRPr="00333BAD">
        <w:rPr>
          <w:rStyle w:val="normaltextrun"/>
          <w:rFonts w:asciiTheme="majorHAnsi" w:hAnsiTheme="majorHAnsi" w:cstheme="minorHAnsi"/>
        </w:rPr>
        <w:t xml:space="preserve">The reasons for this are </w:t>
      </w:r>
      <w:r w:rsidR="009E6D4C" w:rsidRPr="00333BAD">
        <w:rPr>
          <w:rStyle w:val="normaltextrun"/>
          <w:rFonts w:asciiTheme="majorHAnsi" w:hAnsiTheme="majorHAnsi" w:cstheme="minorHAnsi"/>
        </w:rPr>
        <w:t>numerous</w:t>
      </w:r>
      <w:r w:rsidRPr="00333BAD">
        <w:rPr>
          <w:rStyle w:val="normaltextrun"/>
          <w:rFonts w:asciiTheme="majorHAnsi" w:hAnsiTheme="majorHAnsi" w:cstheme="minorHAnsi"/>
        </w:rPr>
        <w:t>:</w:t>
      </w:r>
      <w:r w:rsidRPr="00333BAD">
        <w:rPr>
          <w:rStyle w:val="normaltextrun"/>
          <w:rFonts w:asciiTheme="majorHAnsi" w:hAnsiTheme="majorHAnsi" w:cs="Arial"/>
        </w:rPr>
        <w:t> </w:t>
      </w:r>
      <w:r w:rsidRPr="00333BAD">
        <w:rPr>
          <w:rStyle w:val="eop"/>
          <w:rFonts w:asciiTheme="majorHAnsi" w:hAnsiTheme="majorHAnsi" w:cstheme="minorHAnsi"/>
        </w:rPr>
        <w:t> </w:t>
      </w:r>
    </w:p>
    <w:p w14:paraId="3FECEF49" w14:textId="6C44DB25" w:rsidR="00BD477E" w:rsidRPr="00333BAD" w:rsidRDefault="009F6DD6" w:rsidP="0097107D">
      <w:pPr>
        <w:pStyle w:val="paragraph"/>
        <w:numPr>
          <w:ilvl w:val="2"/>
          <w:numId w:val="6"/>
        </w:numPr>
        <w:spacing w:before="0" w:beforeAutospacing="0" w:after="0" w:afterAutospacing="0"/>
        <w:textAlignment w:val="baseline"/>
        <w:rPr>
          <w:rFonts w:asciiTheme="majorHAnsi" w:hAnsiTheme="majorHAnsi" w:cstheme="minorHAnsi"/>
          <w:sz w:val="22"/>
          <w:szCs w:val="22"/>
        </w:rPr>
      </w:pPr>
      <w:r w:rsidRPr="00333BAD">
        <w:rPr>
          <w:rStyle w:val="normaltextrun"/>
          <w:rFonts w:asciiTheme="majorHAnsi" w:hAnsiTheme="majorHAnsi" w:cstheme="minorHAnsi"/>
          <w:sz w:val="22"/>
          <w:szCs w:val="22"/>
          <w:u w:val="single"/>
        </w:rPr>
        <w:t xml:space="preserve">Worksheets </w:t>
      </w:r>
      <w:r w:rsidR="00791164" w:rsidRPr="00333BAD">
        <w:rPr>
          <w:rStyle w:val="normaltextrun"/>
          <w:rFonts w:asciiTheme="majorHAnsi" w:hAnsiTheme="majorHAnsi" w:cstheme="minorHAnsi"/>
          <w:sz w:val="22"/>
          <w:szCs w:val="22"/>
          <w:u w:val="single"/>
        </w:rPr>
        <w:t>are</w:t>
      </w:r>
      <w:r w:rsidRPr="00333BAD">
        <w:rPr>
          <w:rStyle w:val="normaltextrun"/>
          <w:rFonts w:asciiTheme="majorHAnsi" w:hAnsiTheme="majorHAnsi" w:cstheme="minorHAnsi"/>
          <w:sz w:val="22"/>
          <w:szCs w:val="22"/>
          <w:u w:val="single"/>
        </w:rPr>
        <w:t xml:space="preserve"> dynamic</w:t>
      </w:r>
      <w:r w:rsidR="00373BE0" w:rsidRPr="00333BAD">
        <w:rPr>
          <w:rStyle w:val="normaltextrun"/>
          <w:rFonts w:asciiTheme="majorHAnsi" w:hAnsiTheme="majorHAnsi" w:cstheme="minorHAnsi"/>
          <w:sz w:val="22"/>
          <w:szCs w:val="22"/>
          <w:u w:val="single"/>
        </w:rPr>
        <w:t>.</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 xml:space="preserve">A worksheet is more dynamic and enables both </w:t>
      </w:r>
      <w:r w:rsidR="000C2CE4" w:rsidRPr="00333BAD">
        <w:rPr>
          <w:rStyle w:val="normaltextrun"/>
          <w:rFonts w:asciiTheme="majorHAnsi" w:hAnsiTheme="majorHAnsi" w:cstheme="minorHAnsi"/>
          <w:sz w:val="22"/>
          <w:szCs w:val="22"/>
        </w:rPr>
        <w:t>congregations</w:t>
      </w:r>
      <w:r w:rsidR="00BD477E" w:rsidRPr="00333BAD">
        <w:rPr>
          <w:rStyle w:val="normaltextrun"/>
          <w:rFonts w:asciiTheme="majorHAnsi" w:hAnsiTheme="majorHAnsi" w:cstheme="minorHAnsi"/>
          <w:sz w:val="22"/>
          <w:szCs w:val="22"/>
        </w:rPr>
        <w:t xml:space="preserve"> and </w:t>
      </w:r>
      <w:r w:rsidR="00C00A42" w:rsidRPr="00333BAD">
        <w:rPr>
          <w:rStyle w:val="normaltextrun"/>
          <w:rFonts w:asciiTheme="majorHAnsi" w:hAnsiTheme="majorHAnsi" w:cstheme="minorHAnsi"/>
          <w:sz w:val="22"/>
          <w:szCs w:val="22"/>
        </w:rPr>
        <w:t>clergy</w:t>
      </w:r>
      <w:r w:rsidR="00BD477E" w:rsidRPr="00333BAD">
        <w:rPr>
          <w:rStyle w:val="normaltextrun"/>
          <w:rFonts w:asciiTheme="majorHAnsi" w:hAnsiTheme="majorHAnsi" w:cstheme="minorHAnsi"/>
          <w:sz w:val="22"/>
          <w:szCs w:val="22"/>
        </w:rPr>
        <w:t xml:space="preserve"> to have more in-depth and open conversation about salaries and benefits</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This helps to </w:t>
      </w:r>
      <w:r w:rsidR="00791164" w:rsidRPr="00333BAD">
        <w:rPr>
          <w:rStyle w:val="normaltextrun"/>
          <w:rFonts w:asciiTheme="majorHAnsi" w:hAnsiTheme="majorHAnsi" w:cstheme="minorHAnsi"/>
          <w:sz w:val="22"/>
          <w:szCs w:val="22"/>
        </w:rPr>
        <w:t>identify</w:t>
      </w:r>
      <w:r w:rsidR="00BD477E" w:rsidRPr="00333BAD">
        <w:rPr>
          <w:rStyle w:val="normaltextrun"/>
          <w:rFonts w:asciiTheme="majorHAnsi" w:hAnsiTheme="majorHAnsi" w:cstheme="minorHAnsi"/>
          <w:sz w:val="22"/>
          <w:szCs w:val="22"/>
        </w:rPr>
        <w:t xml:space="preserve"> all the facets </w:t>
      </w:r>
      <w:r w:rsidR="00791164" w:rsidRPr="00333BAD">
        <w:rPr>
          <w:rStyle w:val="normaltextrun"/>
          <w:rFonts w:asciiTheme="majorHAnsi" w:hAnsiTheme="majorHAnsi" w:cstheme="minorHAnsi"/>
          <w:sz w:val="22"/>
          <w:szCs w:val="22"/>
        </w:rPr>
        <w:t>determining compensation</w:t>
      </w:r>
      <w:r w:rsidR="00BD477E" w:rsidRPr="00333BAD">
        <w:rPr>
          <w:rStyle w:val="normaltextrun"/>
          <w:rFonts w:asciiTheme="majorHAnsi" w:hAnsiTheme="majorHAnsi" w:cstheme="minorHAnsi"/>
          <w:sz w:val="22"/>
          <w:szCs w:val="22"/>
        </w:rPr>
        <w:t xml:space="preserve">, </w:t>
      </w:r>
      <w:r w:rsidR="00791164" w:rsidRPr="00333BAD">
        <w:rPr>
          <w:rStyle w:val="normaltextrun"/>
          <w:rFonts w:asciiTheme="majorHAnsi" w:hAnsiTheme="majorHAnsi" w:cstheme="minorHAnsi"/>
          <w:sz w:val="22"/>
          <w:szCs w:val="22"/>
        </w:rPr>
        <w:t xml:space="preserve">some </w:t>
      </w:r>
      <w:r w:rsidR="00BD477E" w:rsidRPr="00333BAD">
        <w:rPr>
          <w:rStyle w:val="normaltextrun"/>
          <w:rFonts w:asciiTheme="majorHAnsi" w:hAnsiTheme="majorHAnsi" w:cstheme="minorHAnsi"/>
          <w:sz w:val="22"/>
          <w:szCs w:val="22"/>
        </w:rPr>
        <w:t xml:space="preserve">of which might </w:t>
      </w:r>
      <w:r w:rsidR="001E4A61" w:rsidRPr="00333BAD">
        <w:rPr>
          <w:rStyle w:val="normaltextrun"/>
          <w:rFonts w:asciiTheme="majorHAnsi" w:hAnsiTheme="majorHAnsi" w:cstheme="minorHAnsi"/>
          <w:sz w:val="22"/>
          <w:szCs w:val="22"/>
        </w:rPr>
        <w:t>otherwise</w:t>
      </w:r>
      <w:r w:rsidR="00BD477E" w:rsidRPr="00333BAD">
        <w:rPr>
          <w:rStyle w:val="normaltextrun"/>
          <w:rFonts w:asciiTheme="majorHAnsi" w:hAnsiTheme="majorHAnsi" w:cstheme="minorHAnsi"/>
          <w:sz w:val="22"/>
          <w:szCs w:val="22"/>
        </w:rPr>
        <w:t xml:space="preserve"> go unrecognized or </w:t>
      </w:r>
      <w:r w:rsidR="001E4A61" w:rsidRPr="00333BAD">
        <w:rPr>
          <w:rStyle w:val="normaltextrun"/>
          <w:rFonts w:asciiTheme="majorHAnsi" w:hAnsiTheme="majorHAnsi" w:cstheme="minorHAnsi"/>
          <w:sz w:val="22"/>
          <w:szCs w:val="22"/>
        </w:rPr>
        <w:t>unaddressed, creating</w:t>
      </w:r>
      <w:r w:rsidR="00BD477E" w:rsidRPr="00333BAD">
        <w:rPr>
          <w:rStyle w:val="normaltextrun"/>
          <w:rFonts w:asciiTheme="majorHAnsi" w:hAnsiTheme="majorHAnsi" w:cstheme="minorHAnsi"/>
          <w:sz w:val="22"/>
          <w:szCs w:val="22"/>
        </w:rPr>
        <w:t xml:space="preserve"> potential points of tension</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 xml:space="preserve">Transparency is incredibly important when it comes to </w:t>
      </w:r>
      <w:r w:rsidR="000D5A5B" w:rsidRPr="00333BAD">
        <w:rPr>
          <w:rStyle w:val="normaltextrun"/>
          <w:rFonts w:asciiTheme="majorHAnsi" w:hAnsiTheme="majorHAnsi" w:cstheme="minorHAnsi"/>
          <w:sz w:val="22"/>
          <w:szCs w:val="22"/>
        </w:rPr>
        <w:t>congregation</w:t>
      </w:r>
      <w:r w:rsidR="00BD477E" w:rsidRPr="00333BAD">
        <w:rPr>
          <w:rStyle w:val="normaltextrun"/>
          <w:rFonts w:asciiTheme="majorHAnsi" w:hAnsiTheme="majorHAnsi" w:cstheme="minorHAnsi"/>
          <w:sz w:val="22"/>
          <w:szCs w:val="22"/>
        </w:rPr>
        <w:t xml:space="preserve"> finances.</w:t>
      </w:r>
      <w:r w:rsidR="00BD477E" w:rsidRPr="00333BAD">
        <w:rPr>
          <w:rStyle w:val="normaltextrun"/>
          <w:rFonts w:asciiTheme="majorHAnsi" w:hAnsiTheme="majorHAnsi" w:cs="Arial"/>
          <w:sz w:val="22"/>
          <w:szCs w:val="22"/>
        </w:rPr>
        <w:t> </w:t>
      </w:r>
      <w:r w:rsidR="00BD477E" w:rsidRPr="00333BAD">
        <w:rPr>
          <w:rStyle w:val="eop"/>
          <w:rFonts w:asciiTheme="majorHAnsi" w:hAnsiTheme="majorHAnsi" w:cstheme="minorHAnsi"/>
          <w:sz w:val="22"/>
          <w:szCs w:val="22"/>
        </w:rPr>
        <w:t> </w:t>
      </w:r>
    </w:p>
    <w:p w14:paraId="7FA497F6" w14:textId="76237892" w:rsidR="00BD477E" w:rsidRPr="00333BAD" w:rsidRDefault="009F6DD6" w:rsidP="0097107D">
      <w:pPr>
        <w:pStyle w:val="paragraph"/>
        <w:numPr>
          <w:ilvl w:val="2"/>
          <w:numId w:val="6"/>
        </w:numPr>
        <w:spacing w:before="0" w:beforeAutospacing="0" w:after="0" w:afterAutospacing="0"/>
        <w:textAlignment w:val="baseline"/>
        <w:rPr>
          <w:rFonts w:asciiTheme="majorHAnsi" w:hAnsiTheme="majorHAnsi" w:cstheme="minorHAnsi"/>
          <w:sz w:val="22"/>
          <w:szCs w:val="22"/>
        </w:rPr>
      </w:pPr>
      <w:r w:rsidRPr="00333BAD">
        <w:rPr>
          <w:rStyle w:val="normaltextrun"/>
          <w:rFonts w:asciiTheme="majorHAnsi" w:hAnsiTheme="majorHAnsi" w:cstheme="minorHAnsi"/>
          <w:sz w:val="22"/>
          <w:szCs w:val="22"/>
          <w:u w:val="single"/>
        </w:rPr>
        <w:t>Synod housing cost</w:t>
      </w:r>
      <w:r w:rsidR="006A4002" w:rsidRPr="00333BAD">
        <w:rPr>
          <w:rStyle w:val="normaltextrun"/>
          <w:rFonts w:asciiTheme="majorHAnsi" w:hAnsiTheme="majorHAnsi" w:cstheme="minorHAnsi"/>
          <w:sz w:val="22"/>
          <w:szCs w:val="22"/>
          <w:u w:val="single"/>
        </w:rPr>
        <w:t>s are</w:t>
      </w:r>
      <w:r w:rsidR="00DD6594" w:rsidRPr="00333BAD">
        <w:rPr>
          <w:rStyle w:val="normaltextrun"/>
          <w:rFonts w:asciiTheme="majorHAnsi" w:hAnsiTheme="majorHAnsi" w:cstheme="minorHAnsi"/>
          <w:sz w:val="22"/>
          <w:szCs w:val="22"/>
          <w:u w:val="single"/>
        </w:rPr>
        <w:t xml:space="preserve"> </w:t>
      </w:r>
      <w:r w:rsidRPr="00333BAD">
        <w:rPr>
          <w:rStyle w:val="normaltextrun"/>
          <w:rFonts w:asciiTheme="majorHAnsi" w:hAnsiTheme="majorHAnsi" w:cstheme="minorHAnsi"/>
          <w:sz w:val="22"/>
          <w:szCs w:val="22"/>
          <w:u w:val="single"/>
        </w:rPr>
        <w:t>divers</w:t>
      </w:r>
      <w:r w:rsidR="00DD6594" w:rsidRPr="00333BAD">
        <w:rPr>
          <w:rStyle w:val="normaltextrun"/>
          <w:rFonts w:asciiTheme="majorHAnsi" w:hAnsiTheme="majorHAnsi" w:cstheme="minorHAnsi"/>
          <w:sz w:val="22"/>
          <w:szCs w:val="22"/>
          <w:u w:val="single"/>
        </w:rPr>
        <w:t>e</w:t>
      </w:r>
      <w:r w:rsidR="00373BE0" w:rsidRPr="00333BAD">
        <w:rPr>
          <w:rStyle w:val="normaltextrun"/>
          <w:rFonts w:asciiTheme="majorHAnsi" w:hAnsiTheme="majorHAnsi" w:cstheme="minorHAnsi"/>
          <w:sz w:val="22"/>
          <w:szCs w:val="22"/>
          <w:u w:val="single"/>
        </w:rPr>
        <w:t>.</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 xml:space="preserve">Housing </w:t>
      </w:r>
      <w:r w:rsidR="006A4002" w:rsidRPr="00333BAD">
        <w:rPr>
          <w:rStyle w:val="normaltextrun"/>
          <w:rFonts w:asciiTheme="majorHAnsi" w:hAnsiTheme="majorHAnsi" w:cstheme="minorHAnsi"/>
          <w:sz w:val="22"/>
          <w:szCs w:val="22"/>
        </w:rPr>
        <w:t xml:space="preserve">costs </w:t>
      </w:r>
      <w:r w:rsidR="00BD477E" w:rsidRPr="00333BAD">
        <w:rPr>
          <w:rStyle w:val="normaltextrun"/>
          <w:rFonts w:asciiTheme="majorHAnsi" w:hAnsiTheme="majorHAnsi" w:cstheme="minorHAnsi"/>
          <w:sz w:val="22"/>
          <w:szCs w:val="22"/>
        </w:rPr>
        <w:t xml:space="preserve">in </w:t>
      </w:r>
      <w:r w:rsidR="00A627BF" w:rsidRPr="00333BAD">
        <w:rPr>
          <w:rStyle w:val="normaltextrun"/>
          <w:rFonts w:asciiTheme="majorHAnsi" w:hAnsiTheme="majorHAnsi" w:cstheme="minorHAnsi"/>
          <w:sz w:val="22"/>
          <w:szCs w:val="22"/>
        </w:rPr>
        <w:t>Nome</w:t>
      </w:r>
      <w:r w:rsidR="00BD477E" w:rsidRPr="00333BAD">
        <w:rPr>
          <w:rStyle w:val="normaltextrun"/>
          <w:rFonts w:asciiTheme="majorHAnsi" w:hAnsiTheme="majorHAnsi" w:cstheme="minorHAnsi"/>
          <w:sz w:val="22"/>
          <w:szCs w:val="22"/>
        </w:rPr>
        <w:t xml:space="preserve"> </w:t>
      </w:r>
      <w:r w:rsidR="006A4002" w:rsidRPr="00333BAD">
        <w:rPr>
          <w:rStyle w:val="normaltextrun"/>
          <w:rFonts w:asciiTheme="majorHAnsi" w:hAnsiTheme="majorHAnsi" w:cstheme="minorHAnsi"/>
          <w:sz w:val="22"/>
          <w:szCs w:val="22"/>
        </w:rPr>
        <w:t>are</w:t>
      </w:r>
      <w:r w:rsidR="00BD477E" w:rsidRPr="00333BAD">
        <w:rPr>
          <w:rStyle w:val="normaltextrun"/>
          <w:rFonts w:asciiTheme="majorHAnsi" w:hAnsiTheme="majorHAnsi" w:cstheme="minorHAnsi"/>
          <w:sz w:val="22"/>
          <w:szCs w:val="22"/>
        </w:rPr>
        <w:t xml:space="preserve"> not the same as housing </w:t>
      </w:r>
      <w:r w:rsidR="006A4002" w:rsidRPr="00333BAD">
        <w:rPr>
          <w:rStyle w:val="normaltextrun"/>
          <w:rFonts w:asciiTheme="majorHAnsi" w:hAnsiTheme="majorHAnsi" w:cstheme="minorHAnsi"/>
          <w:sz w:val="22"/>
          <w:szCs w:val="22"/>
        </w:rPr>
        <w:t xml:space="preserve">costs </w:t>
      </w:r>
      <w:r w:rsidR="00BD477E" w:rsidRPr="00333BAD">
        <w:rPr>
          <w:rStyle w:val="normaltextrun"/>
          <w:rFonts w:asciiTheme="majorHAnsi" w:hAnsiTheme="majorHAnsi" w:cstheme="minorHAnsi"/>
          <w:sz w:val="22"/>
          <w:szCs w:val="22"/>
        </w:rPr>
        <w:t xml:space="preserve">in </w:t>
      </w:r>
      <w:r w:rsidR="00A627BF" w:rsidRPr="00333BAD">
        <w:rPr>
          <w:rStyle w:val="normaltextrun"/>
          <w:rFonts w:asciiTheme="majorHAnsi" w:hAnsiTheme="majorHAnsi" w:cstheme="minorHAnsi"/>
          <w:sz w:val="22"/>
          <w:szCs w:val="22"/>
        </w:rPr>
        <w:t>Anchorage</w:t>
      </w:r>
      <w:r w:rsidR="00373BE0" w:rsidRPr="00333BAD">
        <w:rPr>
          <w:rStyle w:val="normaltextrun"/>
          <w:rFonts w:asciiTheme="majorHAnsi" w:hAnsiTheme="majorHAnsi" w:cstheme="minorHAnsi"/>
          <w:sz w:val="22"/>
          <w:szCs w:val="22"/>
        </w:rPr>
        <w:t xml:space="preserve">.  </w:t>
      </w:r>
      <w:r w:rsidR="00337079" w:rsidRPr="00333BAD">
        <w:rPr>
          <w:rStyle w:val="normaltextrun"/>
          <w:rFonts w:asciiTheme="majorHAnsi" w:hAnsiTheme="majorHAnsi" w:cstheme="minorHAnsi"/>
          <w:sz w:val="22"/>
          <w:szCs w:val="22"/>
        </w:rPr>
        <w:t>T</w:t>
      </w:r>
      <w:r w:rsidR="00BD477E" w:rsidRPr="00333BAD">
        <w:rPr>
          <w:rStyle w:val="normaltextrun"/>
          <w:rFonts w:asciiTheme="majorHAnsi" w:hAnsiTheme="majorHAnsi" w:cstheme="minorHAnsi"/>
          <w:sz w:val="22"/>
          <w:szCs w:val="22"/>
        </w:rPr>
        <w:t xml:space="preserve">he diversity of </w:t>
      </w:r>
      <w:r w:rsidR="007813FF" w:rsidRPr="00333BAD">
        <w:rPr>
          <w:rStyle w:val="normaltextrun"/>
          <w:rFonts w:asciiTheme="majorHAnsi" w:hAnsiTheme="majorHAnsi" w:cstheme="minorHAnsi"/>
          <w:sz w:val="22"/>
          <w:szCs w:val="22"/>
        </w:rPr>
        <w:t xml:space="preserve">housing </w:t>
      </w:r>
      <w:r w:rsidR="00BD477E" w:rsidRPr="00333BAD">
        <w:rPr>
          <w:rStyle w:val="normaltextrun"/>
          <w:rFonts w:asciiTheme="majorHAnsi" w:hAnsiTheme="majorHAnsi" w:cstheme="minorHAnsi"/>
          <w:sz w:val="22"/>
          <w:szCs w:val="22"/>
        </w:rPr>
        <w:t>cost</w:t>
      </w:r>
      <w:r w:rsidR="006A4002" w:rsidRPr="00333BAD">
        <w:rPr>
          <w:rStyle w:val="normaltextrun"/>
          <w:rFonts w:asciiTheme="majorHAnsi" w:hAnsiTheme="majorHAnsi" w:cstheme="minorHAnsi"/>
          <w:sz w:val="22"/>
          <w:szCs w:val="22"/>
        </w:rPr>
        <w:t>s</w:t>
      </w:r>
      <w:r w:rsidR="00BD477E" w:rsidRPr="00333BAD">
        <w:rPr>
          <w:rStyle w:val="normaltextrun"/>
          <w:rFonts w:asciiTheme="majorHAnsi" w:hAnsiTheme="majorHAnsi" w:cstheme="minorHAnsi"/>
          <w:sz w:val="22"/>
          <w:szCs w:val="22"/>
        </w:rPr>
        <w:t xml:space="preserve"> throughout </w:t>
      </w:r>
      <w:r w:rsidR="007813FF" w:rsidRPr="00333BAD">
        <w:rPr>
          <w:rStyle w:val="normaltextrun"/>
          <w:rFonts w:asciiTheme="majorHAnsi" w:hAnsiTheme="majorHAnsi" w:cstheme="minorHAnsi"/>
          <w:sz w:val="22"/>
          <w:szCs w:val="22"/>
        </w:rPr>
        <w:t>the</w:t>
      </w:r>
      <w:r w:rsidR="00BD477E" w:rsidRPr="00333BAD">
        <w:rPr>
          <w:rStyle w:val="normaltextrun"/>
          <w:rFonts w:asciiTheme="majorHAnsi" w:hAnsiTheme="majorHAnsi" w:cstheme="minorHAnsi"/>
          <w:sz w:val="22"/>
          <w:szCs w:val="22"/>
        </w:rPr>
        <w:t xml:space="preserve"> synod</w:t>
      </w:r>
      <w:r w:rsidR="007813FF" w:rsidRPr="00333BAD">
        <w:rPr>
          <w:rStyle w:val="normaltextrun"/>
          <w:rFonts w:asciiTheme="majorHAnsi" w:hAnsiTheme="majorHAnsi" w:cstheme="minorHAnsi"/>
          <w:sz w:val="22"/>
          <w:szCs w:val="22"/>
        </w:rPr>
        <w:t xml:space="preserve"> </w:t>
      </w:r>
      <w:r w:rsidR="00833E53" w:rsidRPr="00333BAD">
        <w:rPr>
          <w:rStyle w:val="normaltextrun"/>
          <w:rFonts w:asciiTheme="majorHAnsi" w:hAnsiTheme="majorHAnsi" w:cstheme="minorHAnsi"/>
          <w:sz w:val="22"/>
          <w:szCs w:val="22"/>
        </w:rPr>
        <w:t>must</w:t>
      </w:r>
      <w:r w:rsidR="007813FF" w:rsidRPr="00333BAD">
        <w:rPr>
          <w:rStyle w:val="normaltextrun"/>
          <w:rFonts w:asciiTheme="majorHAnsi" w:hAnsiTheme="majorHAnsi" w:cstheme="minorHAnsi"/>
          <w:sz w:val="22"/>
          <w:szCs w:val="22"/>
        </w:rPr>
        <w:t xml:space="preserve"> be considered</w:t>
      </w:r>
      <w:r w:rsidR="00BD477E" w:rsidRPr="00333BAD">
        <w:rPr>
          <w:rStyle w:val="normaltextrun"/>
          <w:rFonts w:asciiTheme="majorHAnsi" w:hAnsiTheme="majorHAnsi" w:cstheme="minorHAnsi"/>
          <w:sz w:val="22"/>
          <w:szCs w:val="22"/>
        </w:rPr>
        <w:t xml:space="preserve"> when assessing reasonable compensation</w:t>
      </w:r>
      <w:r w:rsidR="00373BE0" w:rsidRPr="00333BAD">
        <w:rPr>
          <w:rStyle w:val="normaltextrun"/>
          <w:rFonts w:asciiTheme="majorHAnsi" w:hAnsiTheme="majorHAnsi" w:cstheme="minorHAnsi"/>
          <w:sz w:val="22"/>
          <w:szCs w:val="22"/>
        </w:rPr>
        <w:t xml:space="preserve">.  </w:t>
      </w:r>
      <w:r w:rsidR="005C49C1" w:rsidRPr="00333BAD">
        <w:rPr>
          <w:rStyle w:val="eop"/>
          <w:rFonts w:asciiTheme="majorHAnsi" w:hAnsiTheme="majorHAnsi" w:cstheme="minorHAnsi"/>
          <w:sz w:val="22"/>
          <w:szCs w:val="22"/>
        </w:rPr>
        <w:t xml:space="preserve">The compensation worksheet includes a mechanism for equitably adjusting compensation based on the overall cost of living in </w:t>
      </w:r>
      <w:r w:rsidR="00A472E0" w:rsidRPr="00333BAD">
        <w:rPr>
          <w:rStyle w:val="eop"/>
          <w:rFonts w:asciiTheme="majorHAnsi" w:hAnsiTheme="majorHAnsi" w:cstheme="minorHAnsi"/>
          <w:sz w:val="22"/>
          <w:szCs w:val="22"/>
        </w:rPr>
        <w:t>various</w:t>
      </w:r>
      <w:r w:rsidR="005C49C1" w:rsidRPr="00333BAD">
        <w:rPr>
          <w:rStyle w:val="eop"/>
          <w:rFonts w:asciiTheme="majorHAnsi" w:hAnsiTheme="majorHAnsi" w:cstheme="minorHAnsi"/>
          <w:sz w:val="22"/>
          <w:szCs w:val="22"/>
        </w:rPr>
        <w:t xml:space="preserve"> </w:t>
      </w:r>
      <w:r w:rsidR="001E4A61" w:rsidRPr="00333BAD">
        <w:rPr>
          <w:rStyle w:val="eop"/>
          <w:rFonts w:asciiTheme="majorHAnsi" w:hAnsiTheme="majorHAnsi" w:cstheme="minorHAnsi"/>
          <w:sz w:val="22"/>
          <w:szCs w:val="22"/>
        </w:rPr>
        <w:t>cities</w:t>
      </w:r>
      <w:r w:rsidR="00373BE0" w:rsidRPr="00333BAD">
        <w:rPr>
          <w:rStyle w:val="eop"/>
          <w:rFonts w:asciiTheme="majorHAnsi" w:hAnsiTheme="majorHAnsi" w:cstheme="minorHAnsi"/>
          <w:sz w:val="22"/>
          <w:szCs w:val="22"/>
        </w:rPr>
        <w:t xml:space="preserve">.  </w:t>
      </w:r>
      <w:r w:rsidR="005C49C1" w:rsidRPr="00333BAD">
        <w:rPr>
          <w:rStyle w:val="eop"/>
          <w:rFonts w:asciiTheme="majorHAnsi" w:hAnsiTheme="majorHAnsi" w:cstheme="minorHAnsi"/>
          <w:sz w:val="22"/>
          <w:szCs w:val="22"/>
        </w:rPr>
        <w:t xml:space="preserve">These factors are taken from the Alaska </w:t>
      </w:r>
      <w:r w:rsidR="005C49C1" w:rsidRPr="00333BAD">
        <w:rPr>
          <w:rStyle w:val="eop"/>
          <w:rFonts w:asciiTheme="majorHAnsi" w:hAnsiTheme="majorHAnsi" w:cstheme="minorHAnsi"/>
          <w:sz w:val="22"/>
          <w:szCs w:val="22"/>
        </w:rPr>
        <w:lastRenderedPageBreak/>
        <w:t>Department of Administration, Division of Personnel 2008 study</w:t>
      </w:r>
      <w:r w:rsidR="007813FF" w:rsidRPr="00333BAD">
        <w:rPr>
          <w:rStyle w:val="eop"/>
          <w:rFonts w:asciiTheme="majorHAnsi" w:hAnsiTheme="majorHAnsi" w:cstheme="minorHAnsi"/>
          <w:sz w:val="22"/>
          <w:szCs w:val="22"/>
        </w:rPr>
        <w:t xml:space="preserve"> –</w:t>
      </w:r>
      <w:r w:rsidR="005C49C1" w:rsidRPr="00333BAD">
        <w:rPr>
          <w:rStyle w:val="eop"/>
          <w:rFonts w:asciiTheme="majorHAnsi" w:hAnsiTheme="majorHAnsi" w:cstheme="minorHAnsi"/>
          <w:sz w:val="22"/>
          <w:szCs w:val="22"/>
        </w:rPr>
        <w:t xml:space="preserve"> the latest available.</w:t>
      </w:r>
    </w:p>
    <w:p w14:paraId="6866AD67" w14:textId="49D574AC" w:rsidR="00BD477E" w:rsidRPr="00333BAD" w:rsidRDefault="00BD477E" w:rsidP="0097107D">
      <w:pPr>
        <w:pStyle w:val="paragraph"/>
        <w:numPr>
          <w:ilvl w:val="2"/>
          <w:numId w:val="6"/>
        </w:numPr>
        <w:spacing w:before="0" w:beforeAutospacing="0" w:after="0" w:afterAutospacing="0"/>
        <w:textAlignment w:val="baseline"/>
        <w:rPr>
          <w:rFonts w:asciiTheme="majorHAnsi" w:hAnsiTheme="majorHAnsi" w:cstheme="minorHAnsi"/>
          <w:sz w:val="22"/>
          <w:szCs w:val="22"/>
        </w:rPr>
      </w:pPr>
      <w:r w:rsidRPr="00333BAD">
        <w:rPr>
          <w:rStyle w:val="normaltextrun"/>
          <w:rFonts w:asciiTheme="majorHAnsi" w:hAnsiTheme="majorHAnsi" w:cstheme="minorHAnsi"/>
          <w:sz w:val="22"/>
          <w:szCs w:val="22"/>
          <w:u w:val="single"/>
        </w:rPr>
        <w:t>Previous experience</w:t>
      </w:r>
      <w:r w:rsidR="001523BA" w:rsidRPr="00333BAD">
        <w:rPr>
          <w:rStyle w:val="normaltextrun"/>
          <w:rFonts w:asciiTheme="majorHAnsi" w:hAnsiTheme="majorHAnsi" w:cstheme="minorHAnsi"/>
          <w:sz w:val="22"/>
          <w:szCs w:val="22"/>
          <w:u w:val="single"/>
        </w:rPr>
        <w:t xml:space="preserve"> matters</w:t>
      </w:r>
      <w:r w:rsidR="00373BE0" w:rsidRPr="00333BAD">
        <w:rPr>
          <w:rStyle w:val="normaltextrun"/>
          <w:rFonts w:asciiTheme="majorHAnsi" w:hAnsiTheme="majorHAnsi" w:cstheme="minorHAnsi"/>
          <w:sz w:val="22"/>
          <w:szCs w:val="22"/>
          <w:u w:val="single"/>
        </w:rPr>
        <w:t>.</w:t>
      </w:r>
      <w:r w:rsidR="00373BE0" w:rsidRPr="00333BAD">
        <w:rPr>
          <w:rStyle w:val="normaltextrun"/>
          <w:rFonts w:asciiTheme="majorHAnsi" w:hAnsiTheme="majorHAnsi" w:cstheme="minorHAnsi"/>
          <w:sz w:val="22"/>
          <w:szCs w:val="22"/>
        </w:rPr>
        <w:t xml:space="preserve">  </w:t>
      </w:r>
      <w:r w:rsidR="00DD6594" w:rsidRPr="00333BAD">
        <w:rPr>
          <w:rStyle w:val="normaltextrun"/>
          <w:rFonts w:asciiTheme="majorHAnsi" w:hAnsiTheme="majorHAnsi" w:cstheme="minorHAnsi"/>
          <w:sz w:val="22"/>
          <w:szCs w:val="22"/>
        </w:rPr>
        <w:t>This worksheet helps to accentuate the immense value of past experiences and wisdom for the work of ministry</w:t>
      </w:r>
      <w:r w:rsidR="00373BE0" w:rsidRPr="00333BAD">
        <w:rPr>
          <w:rStyle w:val="normaltextrun"/>
          <w:rFonts w:asciiTheme="majorHAnsi" w:hAnsiTheme="majorHAnsi" w:cstheme="minorHAnsi"/>
          <w:sz w:val="22"/>
          <w:szCs w:val="22"/>
        </w:rPr>
        <w:t xml:space="preserve">.  </w:t>
      </w:r>
      <w:r w:rsidR="00DD6594" w:rsidRPr="00333BAD">
        <w:rPr>
          <w:rStyle w:val="normaltextrun"/>
          <w:rFonts w:asciiTheme="majorHAnsi" w:hAnsiTheme="majorHAnsi" w:cstheme="minorHAnsi"/>
          <w:sz w:val="22"/>
          <w:szCs w:val="22"/>
        </w:rPr>
        <w:t xml:space="preserve"> </w:t>
      </w:r>
      <w:r w:rsidR="00C26574" w:rsidRPr="00333BAD">
        <w:rPr>
          <w:rStyle w:val="normaltextrun"/>
          <w:rFonts w:asciiTheme="majorHAnsi" w:hAnsiTheme="majorHAnsi" w:cstheme="minorHAnsi"/>
          <w:sz w:val="22"/>
          <w:szCs w:val="22"/>
        </w:rPr>
        <w:t>For example, a</w:t>
      </w:r>
      <w:r w:rsidRPr="00333BAD">
        <w:rPr>
          <w:rStyle w:val="normaltextrun"/>
          <w:rFonts w:asciiTheme="majorHAnsi" w:hAnsiTheme="majorHAnsi" w:cstheme="minorHAnsi"/>
          <w:sz w:val="22"/>
          <w:szCs w:val="22"/>
        </w:rPr>
        <w:t xml:space="preserve"> 50-year-old woman with a PhD in </w:t>
      </w:r>
      <w:r w:rsidR="00C26574" w:rsidRPr="00333BAD">
        <w:rPr>
          <w:rStyle w:val="normaltextrun"/>
          <w:rFonts w:asciiTheme="majorHAnsi" w:hAnsiTheme="majorHAnsi" w:cstheme="minorHAnsi"/>
          <w:sz w:val="22"/>
          <w:szCs w:val="22"/>
        </w:rPr>
        <w:t>m</w:t>
      </w:r>
      <w:r w:rsidRPr="00333BAD">
        <w:rPr>
          <w:rStyle w:val="normaltextrun"/>
          <w:rFonts w:asciiTheme="majorHAnsi" w:hAnsiTheme="majorHAnsi" w:cstheme="minorHAnsi"/>
          <w:sz w:val="22"/>
          <w:szCs w:val="22"/>
        </w:rPr>
        <w:t>anagement and extensive experience with decision making, managing staff, budgeting, etc</w:t>
      </w:r>
      <w:r w:rsidR="00373BE0" w:rsidRPr="00333BAD">
        <w:rPr>
          <w:rStyle w:val="normaltextrun"/>
          <w:rFonts w:asciiTheme="majorHAnsi" w:hAnsiTheme="majorHAnsi" w:cstheme="minorHAnsi"/>
          <w:sz w:val="22"/>
          <w:szCs w:val="22"/>
        </w:rPr>
        <w:t xml:space="preserve">.  </w:t>
      </w:r>
      <w:r w:rsidRPr="00333BAD">
        <w:rPr>
          <w:rStyle w:val="normaltextrun"/>
          <w:rFonts w:asciiTheme="majorHAnsi" w:hAnsiTheme="majorHAnsi" w:cstheme="minorHAnsi"/>
          <w:sz w:val="22"/>
          <w:szCs w:val="22"/>
        </w:rPr>
        <w:t xml:space="preserve">is ordained after working for 25 years in an executive level position at a prestigious non-profit </w:t>
      </w:r>
      <w:r w:rsidR="00DD6594" w:rsidRPr="00333BAD">
        <w:rPr>
          <w:rStyle w:val="normaltextrun"/>
          <w:rFonts w:asciiTheme="majorHAnsi" w:hAnsiTheme="majorHAnsi" w:cstheme="minorHAnsi"/>
          <w:sz w:val="22"/>
          <w:szCs w:val="22"/>
        </w:rPr>
        <w:t>organization</w:t>
      </w:r>
      <w:r w:rsidR="00373BE0" w:rsidRPr="00333BAD">
        <w:rPr>
          <w:rStyle w:val="normaltextrun"/>
          <w:rFonts w:asciiTheme="majorHAnsi" w:hAnsiTheme="majorHAnsi" w:cstheme="minorHAnsi"/>
          <w:sz w:val="22"/>
          <w:szCs w:val="22"/>
        </w:rPr>
        <w:t xml:space="preserve">.  </w:t>
      </w:r>
      <w:r w:rsidRPr="00333BAD">
        <w:rPr>
          <w:rStyle w:val="normaltextrun"/>
          <w:rFonts w:asciiTheme="majorHAnsi" w:hAnsiTheme="majorHAnsi" w:cstheme="minorHAnsi"/>
          <w:sz w:val="22"/>
          <w:szCs w:val="22"/>
        </w:rPr>
        <w:t xml:space="preserve">Under the former salary scale system, all that experience would be </w:t>
      </w:r>
      <w:r w:rsidR="00833E53" w:rsidRPr="00333BAD">
        <w:rPr>
          <w:rStyle w:val="normaltextrun"/>
          <w:rFonts w:asciiTheme="majorHAnsi" w:hAnsiTheme="majorHAnsi" w:cstheme="minorHAnsi"/>
          <w:sz w:val="22"/>
          <w:szCs w:val="22"/>
        </w:rPr>
        <w:t xml:space="preserve">potentially </w:t>
      </w:r>
      <w:r w:rsidRPr="00333BAD">
        <w:rPr>
          <w:rStyle w:val="normaltextrun"/>
          <w:rFonts w:asciiTheme="majorHAnsi" w:hAnsiTheme="majorHAnsi" w:cstheme="minorHAnsi"/>
          <w:sz w:val="22"/>
          <w:szCs w:val="22"/>
        </w:rPr>
        <w:t>disregarded</w:t>
      </w:r>
      <w:r w:rsidR="00373BE0" w:rsidRPr="00333BAD">
        <w:rPr>
          <w:rStyle w:val="normaltextrun"/>
          <w:rFonts w:asciiTheme="majorHAnsi" w:hAnsiTheme="majorHAnsi" w:cstheme="minorHAnsi"/>
          <w:sz w:val="22"/>
          <w:szCs w:val="22"/>
        </w:rPr>
        <w:t xml:space="preserve">.  </w:t>
      </w:r>
      <w:r w:rsidRPr="00333BAD">
        <w:rPr>
          <w:rStyle w:val="normaltextrun"/>
          <w:rFonts w:asciiTheme="majorHAnsi" w:hAnsiTheme="majorHAnsi" w:cstheme="minorHAnsi"/>
          <w:sz w:val="22"/>
          <w:szCs w:val="22"/>
        </w:rPr>
        <w:t xml:space="preserve">We </w:t>
      </w:r>
      <w:r w:rsidR="00DD6594" w:rsidRPr="00333BAD">
        <w:rPr>
          <w:rStyle w:val="normaltextrun"/>
          <w:rFonts w:asciiTheme="majorHAnsi" w:hAnsiTheme="majorHAnsi" w:cstheme="minorHAnsi"/>
          <w:sz w:val="22"/>
          <w:szCs w:val="22"/>
        </w:rPr>
        <w:t xml:space="preserve">have come to recognize </w:t>
      </w:r>
      <w:r w:rsidRPr="00333BAD">
        <w:rPr>
          <w:rStyle w:val="normaltextrun"/>
          <w:rFonts w:asciiTheme="majorHAnsi" w:hAnsiTheme="majorHAnsi" w:cstheme="minorHAnsi"/>
          <w:sz w:val="22"/>
          <w:szCs w:val="22"/>
        </w:rPr>
        <w:t xml:space="preserve">that </w:t>
      </w:r>
      <w:r w:rsidR="006A4002" w:rsidRPr="00333BAD">
        <w:rPr>
          <w:rStyle w:val="normaltextrun"/>
          <w:rFonts w:asciiTheme="majorHAnsi" w:hAnsiTheme="majorHAnsi" w:cstheme="minorHAnsi"/>
          <w:sz w:val="22"/>
          <w:szCs w:val="22"/>
        </w:rPr>
        <w:t xml:space="preserve">skills other than those taught in </w:t>
      </w:r>
      <w:r w:rsidRPr="00333BAD">
        <w:rPr>
          <w:rStyle w:val="normaltextrun"/>
          <w:rFonts w:asciiTheme="majorHAnsi" w:hAnsiTheme="majorHAnsi" w:cstheme="minorHAnsi"/>
          <w:sz w:val="22"/>
          <w:szCs w:val="22"/>
        </w:rPr>
        <w:t>seminar</w:t>
      </w:r>
      <w:r w:rsidR="006A4002" w:rsidRPr="00333BAD">
        <w:rPr>
          <w:rStyle w:val="normaltextrun"/>
          <w:rFonts w:asciiTheme="majorHAnsi" w:hAnsiTheme="majorHAnsi" w:cstheme="minorHAnsi"/>
          <w:sz w:val="22"/>
          <w:szCs w:val="22"/>
        </w:rPr>
        <w:t xml:space="preserve">ies can be of value in </w:t>
      </w:r>
      <w:r w:rsidRPr="00333BAD">
        <w:rPr>
          <w:rStyle w:val="normaltextrun"/>
          <w:rFonts w:asciiTheme="majorHAnsi" w:hAnsiTheme="majorHAnsi" w:cstheme="minorHAnsi"/>
          <w:sz w:val="22"/>
          <w:szCs w:val="22"/>
        </w:rPr>
        <w:t>shepherd</w:t>
      </w:r>
      <w:r w:rsidR="006A4002" w:rsidRPr="00333BAD">
        <w:rPr>
          <w:rStyle w:val="normaltextrun"/>
          <w:rFonts w:asciiTheme="majorHAnsi" w:hAnsiTheme="majorHAnsi" w:cstheme="minorHAnsi"/>
          <w:sz w:val="22"/>
          <w:szCs w:val="22"/>
        </w:rPr>
        <w:t>ing</w:t>
      </w:r>
      <w:r w:rsidRPr="00333BAD">
        <w:rPr>
          <w:rStyle w:val="normaltextrun"/>
          <w:rFonts w:asciiTheme="majorHAnsi" w:hAnsiTheme="majorHAnsi" w:cstheme="minorHAnsi"/>
          <w:sz w:val="22"/>
          <w:szCs w:val="22"/>
        </w:rPr>
        <w:t xml:space="preserve"> a congregation.</w:t>
      </w:r>
      <w:r w:rsidRPr="00333BAD">
        <w:rPr>
          <w:rStyle w:val="normaltextrun"/>
          <w:rFonts w:asciiTheme="majorHAnsi" w:hAnsiTheme="majorHAnsi" w:cs="Arial"/>
          <w:sz w:val="22"/>
          <w:szCs w:val="22"/>
        </w:rPr>
        <w:t> </w:t>
      </w:r>
      <w:r w:rsidRPr="00333BAD">
        <w:rPr>
          <w:rStyle w:val="eop"/>
          <w:rFonts w:asciiTheme="majorHAnsi" w:hAnsiTheme="majorHAnsi" w:cstheme="minorHAnsi"/>
          <w:sz w:val="22"/>
          <w:szCs w:val="22"/>
        </w:rPr>
        <w:t> </w:t>
      </w:r>
    </w:p>
    <w:p w14:paraId="46173E21" w14:textId="6CD30E3D" w:rsidR="00BD477E" w:rsidRPr="00333BAD" w:rsidRDefault="00BD477E" w:rsidP="0097107D">
      <w:pPr>
        <w:pStyle w:val="paragraph"/>
        <w:numPr>
          <w:ilvl w:val="2"/>
          <w:numId w:val="6"/>
        </w:numPr>
        <w:spacing w:before="0" w:beforeAutospacing="0" w:after="0" w:afterAutospacing="0"/>
        <w:textAlignment w:val="baseline"/>
        <w:rPr>
          <w:rFonts w:asciiTheme="majorHAnsi" w:hAnsiTheme="majorHAnsi" w:cstheme="minorHAnsi"/>
          <w:sz w:val="22"/>
          <w:szCs w:val="22"/>
        </w:rPr>
      </w:pPr>
      <w:r w:rsidRPr="00333BAD">
        <w:rPr>
          <w:rStyle w:val="normaltextrun"/>
          <w:rFonts w:asciiTheme="majorHAnsi" w:hAnsiTheme="majorHAnsi" w:cstheme="minorHAnsi"/>
          <w:sz w:val="22"/>
          <w:szCs w:val="22"/>
          <w:u w:val="single"/>
        </w:rPr>
        <w:t>Advanced education</w:t>
      </w:r>
      <w:r w:rsidR="00DD6594" w:rsidRPr="00333BAD">
        <w:rPr>
          <w:rStyle w:val="normaltextrun"/>
          <w:rFonts w:asciiTheme="majorHAnsi" w:hAnsiTheme="majorHAnsi" w:cstheme="minorHAnsi"/>
          <w:sz w:val="22"/>
          <w:szCs w:val="22"/>
          <w:u w:val="single"/>
        </w:rPr>
        <w:t xml:space="preserve"> </w:t>
      </w:r>
      <w:r w:rsidR="001523BA" w:rsidRPr="00333BAD">
        <w:rPr>
          <w:rStyle w:val="normaltextrun"/>
          <w:rFonts w:asciiTheme="majorHAnsi" w:hAnsiTheme="majorHAnsi" w:cstheme="minorHAnsi"/>
          <w:sz w:val="22"/>
          <w:szCs w:val="22"/>
          <w:u w:val="single"/>
        </w:rPr>
        <w:t>and</w:t>
      </w:r>
      <w:r w:rsidR="00DD6594" w:rsidRPr="00333BAD">
        <w:rPr>
          <w:rStyle w:val="normaltextrun"/>
          <w:rFonts w:asciiTheme="majorHAnsi" w:hAnsiTheme="majorHAnsi" w:cstheme="minorHAnsi"/>
          <w:sz w:val="22"/>
          <w:szCs w:val="22"/>
          <w:u w:val="single"/>
        </w:rPr>
        <w:t xml:space="preserve"> </w:t>
      </w:r>
      <w:r w:rsidRPr="00333BAD">
        <w:rPr>
          <w:rStyle w:val="normaltextrun"/>
          <w:rFonts w:asciiTheme="majorHAnsi" w:hAnsiTheme="majorHAnsi" w:cstheme="minorHAnsi"/>
          <w:sz w:val="22"/>
          <w:szCs w:val="22"/>
          <w:u w:val="single"/>
        </w:rPr>
        <w:t>language proficiency</w:t>
      </w:r>
      <w:r w:rsidR="001523BA" w:rsidRPr="00333BAD">
        <w:rPr>
          <w:rStyle w:val="normaltextrun"/>
          <w:rFonts w:asciiTheme="majorHAnsi" w:hAnsiTheme="majorHAnsi" w:cstheme="minorHAnsi"/>
          <w:sz w:val="22"/>
          <w:szCs w:val="22"/>
          <w:u w:val="single"/>
        </w:rPr>
        <w:t xml:space="preserve"> are valuable</w:t>
      </w:r>
      <w:r w:rsidR="00373BE0" w:rsidRPr="00333BAD">
        <w:rPr>
          <w:rStyle w:val="normaltextrun"/>
          <w:rFonts w:asciiTheme="majorHAnsi" w:hAnsiTheme="majorHAnsi" w:cstheme="minorHAnsi"/>
          <w:sz w:val="22"/>
          <w:szCs w:val="22"/>
          <w:u w:val="single"/>
        </w:rPr>
        <w:t>.</w:t>
      </w:r>
      <w:r w:rsidR="00373BE0" w:rsidRPr="00333BAD">
        <w:rPr>
          <w:rStyle w:val="normaltextrun"/>
          <w:rFonts w:asciiTheme="majorHAnsi" w:hAnsiTheme="majorHAnsi" w:cstheme="minorHAnsi"/>
          <w:sz w:val="22"/>
          <w:szCs w:val="22"/>
        </w:rPr>
        <w:t xml:space="preserve">  </w:t>
      </w:r>
      <w:r w:rsidRPr="00333BAD">
        <w:rPr>
          <w:rStyle w:val="normaltextrun"/>
          <w:rFonts w:asciiTheme="majorHAnsi" w:hAnsiTheme="majorHAnsi" w:cstheme="minorHAnsi"/>
          <w:sz w:val="22"/>
          <w:szCs w:val="22"/>
        </w:rPr>
        <w:t xml:space="preserve">Our </w:t>
      </w:r>
      <w:r w:rsidR="000D5A5B" w:rsidRPr="00333BAD">
        <w:rPr>
          <w:rStyle w:val="normaltextrun"/>
          <w:rFonts w:asciiTheme="majorHAnsi" w:hAnsiTheme="majorHAnsi" w:cstheme="minorHAnsi"/>
          <w:sz w:val="22"/>
          <w:szCs w:val="22"/>
        </w:rPr>
        <w:t>congregations</w:t>
      </w:r>
      <w:r w:rsidRPr="00333BAD">
        <w:rPr>
          <w:rStyle w:val="normaltextrun"/>
          <w:rFonts w:asciiTheme="majorHAnsi" w:hAnsiTheme="majorHAnsi" w:cstheme="minorHAnsi"/>
          <w:sz w:val="22"/>
          <w:szCs w:val="22"/>
        </w:rPr>
        <w:t xml:space="preserve"> support the continuing education of our leaders through time off and financial commitments because they know it will benefit both the individual and the community itself</w:t>
      </w:r>
      <w:r w:rsidR="00373BE0" w:rsidRPr="00333BAD">
        <w:rPr>
          <w:rStyle w:val="normaltextrun"/>
          <w:rFonts w:asciiTheme="majorHAnsi" w:hAnsiTheme="majorHAnsi" w:cstheme="minorHAnsi"/>
          <w:sz w:val="22"/>
          <w:szCs w:val="22"/>
        </w:rPr>
        <w:t>.</w:t>
      </w:r>
      <w:r w:rsidR="00644232" w:rsidRPr="00333BAD">
        <w:rPr>
          <w:rStyle w:val="normaltextrun"/>
          <w:rFonts w:asciiTheme="majorHAnsi" w:hAnsiTheme="majorHAnsi" w:cstheme="minorHAnsi"/>
          <w:sz w:val="22"/>
          <w:szCs w:val="22"/>
        </w:rPr>
        <w:t xml:space="preserve">  Lutherans have long expected that their rostered ministers be well-educated.  The worksheet seeks to account for and encourage life-long learning for leadership.  Degrees beyond M</w:t>
      </w:r>
      <w:r w:rsidR="000D5A5B" w:rsidRPr="00333BAD">
        <w:rPr>
          <w:rStyle w:val="normaltextrun"/>
          <w:rFonts w:asciiTheme="majorHAnsi" w:hAnsiTheme="majorHAnsi" w:cstheme="minorHAnsi"/>
          <w:sz w:val="22"/>
          <w:szCs w:val="22"/>
        </w:rPr>
        <w:t>D</w:t>
      </w:r>
      <w:r w:rsidR="00644232" w:rsidRPr="00333BAD">
        <w:rPr>
          <w:rStyle w:val="normaltextrun"/>
          <w:rFonts w:asciiTheme="majorHAnsi" w:hAnsiTheme="majorHAnsi" w:cstheme="minorHAnsi"/>
          <w:sz w:val="22"/>
          <w:szCs w:val="22"/>
        </w:rPr>
        <w:t xml:space="preserve">iv for pastors and MA for deacons (PhD., </w:t>
      </w:r>
      <w:proofErr w:type="spellStart"/>
      <w:r w:rsidR="00644232" w:rsidRPr="00333BAD">
        <w:rPr>
          <w:rStyle w:val="normaltextrun"/>
          <w:rFonts w:asciiTheme="majorHAnsi" w:hAnsiTheme="majorHAnsi" w:cstheme="minorHAnsi"/>
          <w:sz w:val="22"/>
          <w:szCs w:val="22"/>
        </w:rPr>
        <w:t>DMin</w:t>
      </w:r>
      <w:proofErr w:type="spellEnd"/>
      <w:r w:rsidR="00644232" w:rsidRPr="00333BAD">
        <w:rPr>
          <w:rStyle w:val="normaltextrun"/>
          <w:rFonts w:asciiTheme="majorHAnsi" w:hAnsiTheme="majorHAnsi" w:cstheme="minorHAnsi"/>
          <w:sz w:val="22"/>
          <w:szCs w:val="22"/>
        </w:rPr>
        <w:t>, additional graduate level licensing or credentialing) will get credits for each such degree.</w:t>
      </w:r>
      <w:r w:rsidR="00373BE0" w:rsidRPr="00333BAD">
        <w:rPr>
          <w:rStyle w:val="normaltextrun"/>
          <w:rFonts w:asciiTheme="majorHAnsi" w:hAnsiTheme="majorHAnsi" w:cstheme="minorHAnsi"/>
          <w:sz w:val="22"/>
          <w:szCs w:val="22"/>
        </w:rPr>
        <w:t xml:space="preserve">  </w:t>
      </w:r>
      <w:r w:rsidR="00DD6594" w:rsidRPr="00333BAD">
        <w:rPr>
          <w:rStyle w:val="normaltextrun"/>
          <w:rFonts w:asciiTheme="majorHAnsi" w:hAnsiTheme="majorHAnsi" w:cstheme="minorHAnsi"/>
          <w:sz w:val="22"/>
          <w:szCs w:val="22"/>
        </w:rPr>
        <w:t xml:space="preserve"> </w:t>
      </w:r>
      <w:r w:rsidRPr="00333BAD">
        <w:rPr>
          <w:rStyle w:val="normaltextrun"/>
          <w:rFonts w:asciiTheme="majorHAnsi" w:hAnsiTheme="majorHAnsi" w:cstheme="minorHAnsi"/>
          <w:sz w:val="22"/>
          <w:szCs w:val="22"/>
        </w:rPr>
        <w:t xml:space="preserve">Likewise, having </w:t>
      </w:r>
      <w:r w:rsidR="00C00A42" w:rsidRPr="00333BAD">
        <w:rPr>
          <w:rStyle w:val="normaltextrun"/>
          <w:rFonts w:asciiTheme="majorHAnsi" w:hAnsiTheme="majorHAnsi" w:cstheme="minorHAnsi"/>
          <w:sz w:val="22"/>
          <w:szCs w:val="22"/>
        </w:rPr>
        <w:t>clergy</w:t>
      </w:r>
      <w:r w:rsidRPr="00333BAD">
        <w:rPr>
          <w:rStyle w:val="normaltextrun"/>
          <w:rFonts w:asciiTheme="majorHAnsi" w:hAnsiTheme="majorHAnsi" w:cstheme="minorHAnsi"/>
          <w:sz w:val="22"/>
          <w:szCs w:val="22"/>
        </w:rPr>
        <w:t xml:space="preserve"> who </w:t>
      </w:r>
      <w:r w:rsidR="000E68C6" w:rsidRPr="00333BAD">
        <w:rPr>
          <w:rStyle w:val="normaltextrun"/>
          <w:rFonts w:asciiTheme="majorHAnsi" w:hAnsiTheme="majorHAnsi" w:cstheme="minorHAnsi"/>
          <w:sz w:val="22"/>
          <w:szCs w:val="22"/>
        </w:rPr>
        <w:t>are</w:t>
      </w:r>
      <w:r w:rsidRPr="00333BAD">
        <w:rPr>
          <w:rStyle w:val="normaltextrun"/>
          <w:rFonts w:asciiTheme="majorHAnsi" w:hAnsiTheme="majorHAnsi" w:cstheme="minorHAnsi"/>
          <w:sz w:val="22"/>
          <w:szCs w:val="22"/>
        </w:rPr>
        <w:t xml:space="preserve"> proficient in more than one language </w:t>
      </w:r>
      <w:r w:rsidR="000E68C6" w:rsidRPr="00333BAD">
        <w:rPr>
          <w:rStyle w:val="normaltextrun"/>
          <w:rFonts w:asciiTheme="majorHAnsi" w:hAnsiTheme="majorHAnsi" w:cstheme="minorHAnsi"/>
          <w:sz w:val="22"/>
          <w:szCs w:val="22"/>
        </w:rPr>
        <w:t>can be</w:t>
      </w:r>
      <w:r w:rsidRPr="00333BAD">
        <w:rPr>
          <w:rStyle w:val="normaltextrun"/>
          <w:rFonts w:asciiTheme="majorHAnsi" w:hAnsiTheme="majorHAnsi" w:cstheme="minorHAnsi"/>
          <w:sz w:val="22"/>
          <w:szCs w:val="22"/>
        </w:rPr>
        <w:t xml:space="preserve"> a gift that </w:t>
      </w:r>
      <w:r w:rsidR="000E68C6" w:rsidRPr="00333BAD">
        <w:rPr>
          <w:rStyle w:val="normaltextrun"/>
          <w:rFonts w:asciiTheme="majorHAnsi" w:hAnsiTheme="majorHAnsi" w:cstheme="minorHAnsi"/>
          <w:sz w:val="22"/>
          <w:szCs w:val="22"/>
        </w:rPr>
        <w:t xml:space="preserve">would enhance </w:t>
      </w:r>
      <w:r w:rsidRPr="00333BAD">
        <w:rPr>
          <w:rStyle w:val="normaltextrun"/>
          <w:rFonts w:asciiTheme="majorHAnsi" w:hAnsiTheme="majorHAnsi" w:cstheme="minorHAnsi"/>
          <w:sz w:val="22"/>
          <w:szCs w:val="22"/>
        </w:rPr>
        <w:t>our ministries.</w:t>
      </w:r>
      <w:r w:rsidRPr="00333BAD">
        <w:rPr>
          <w:rStyle w:val="normaltextrun"/>
          <w:rFonts w:asciiTheme="majorHAnsi" w:hAnsiTheme="majorHAnsi" w:cs="Arial"/>
          <w:sz w:val="22"/>
          <w:szCs w:val="22"/>
        </w:rPr>
        <w:t> </w:t>
      </w:r>
      <w:r w:rsidRPr="00333BAD">
        <w:rPr>
          <w:rStyle w:val="eop"/>
          <w:rFonts w:asciiTheme="majorHAnsi" w:hAnsiTheme="majorHAnsi" w:cstheme="minorHAnsi"/>
          <w:sz w:val="22"/>
          <w:szCs w:val="22"/>
        </w:rPr>
        <w:t> </w:t>
      </w:r>
    </w:p>
    <w:p w14:paraId="04B75F8B" w14:textId="21C7872E" w:rsidR="00BD477E" w:rsidRPr="00333BAD" w:rsidRDefault="000E68C6" w:rsidP="0097107D">
      <w:pPr>
        <w:pStyle w:val="paragraph"/>
        <w:numPr>
          <w:ilvl w:val="2"/>
          <w:numId w:val="6"/>
        </w:numPr>
        <w:spacing w:before="0" w:beforeAutospacing="0" w:after="0" w:afterAutospacing="0"/>
        <w:textAlignment w:val="baseline"/>
        <w:rPr>
          <w:rStyle w:val="normaltextrun"/>
          <w:rFonts w:asciiTheme="majorHAnsi" w:hAnsiTheme="majorHAnsi" w:cstheme="minorHAnsi"/>
          <w:sz w:val="22"/>
          <w:szCs w:val="22"/>
        </w:rPr>
      </w:pPr>
      <w:r w:rsidRPr="00333BAD">
        <w:rPr>
          <w:rStyle w:val="normaltextrun"/>
          <w:rFonts w:asciiTheme="majorHAnsi" w:hAnsiTheme="majorHAnsi" w:cstheme="minorHAnsi"/>
          <w:sz w:val="22"/>
          <w:szCs w:val="22"/>
          <w:u w:val="single"/>
        </w:rPr>
        <w:t>S</w:t>
      </w:r>
      <w:r w:rsidR="009F6DD6" w:rsidRPr="00333BAD">
        <w:rPr>
          <w:rStyle w:val="normaltextrun"/>
          <w:rFonts w:asciiTheme="majorHAnsi" w:hAnsiTheme="majorHAnsi" w:cstheme="minorHAnsi"/>
          <w:sz w:val="22"/>
          <w:szCs w:val="22"/>
          <w:u w:val="single"/>
        </w:rPr>
        <w:t xml:space="preserve">alary charts become obsolete </w:t>
      </w:r>
      <w:r w:rsidRPr="00333BAD">
        <w:rPr>
          <w:rStyle w:val="normaltextrun"/>
          <w:rFonts w:asciiTheme="majorHAnsi" w:hAnsiTheme="majorHAnsi" w:cstheme="minorHAnsi"/>
          <w:sz w:val="22"/>
          <w:szCs w:val="22"/>
          <w:u w:val="single"/>
        </w:rPr>
        <w:t>over time</w:t>
      </w:r>
      <w:r w:rsidR="00373BE0" w:rsidRPr="00333BAD">
        <w:rPr>
          <w:rStyle w:val="normaltextrun"/>
          <w:rFonts w:asciiTheme="majorHAnsi" w:hAnsiTheme="majorHAnsi" w:cstheme="minorHAnsi"/>
          <w:sz w:val="22"/>
          <w:szCs w:val="22"/>
          <w:u w:val="single"/>
        </w:rPr>
        <w:t>.</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The format of the</w:t>
      </w:r>
      <w:r w:rsidR="008F357A" w:rsidRPr="00333BAD">
        <w:rPr>
          <w:rStyle w:val="normaltextrun"/>
          <w:rFonts w:asciiTheme="majorHAnsi" w:hAnsiTheme="majorHAnsi" w:cstheme="minorHAnsi"/>
          <w:sz w:val="22"/>
          <w:szCs w:val="22"/>
        </w:rPr>
        <w:t xml:space="preserve"> prior</w:t>
      </w:r>
      <w:r w:rsidR="00BD477E" w:rsidRPr="00333BAD">
        <w:rPr>
          <w:rStyle w:val="normaltextrun"/>
          <w:rFonts w:asciiTheme="majorHAnsi" w:hAnsiTheme="majorHAnsi" w:cstheme="minorHAnsi"/>
          <w:sz w:val="22"/>
          <w:szCs w:val="22"/>
        </w:rPr>
        <w:t xml:space="preserve"> salary chart was set up almost </w:t>
      </w:r>
      <w:r w:rsidR="008F357A" w:rsidRPr="00333BAD">
        <w:rPr>
          <w:rStyle w:val="normaltextrun"/>
          <w:rFonts w:asciiTheme="majorHAnsi" w:hAnsiTheme="majorHAnsi" w:cstheme="minorHAnsi"/>
          <w:sz w:val="22"/>
          <w:szCs w:val="22"/>
        </w:rPr>
        <w:t>ten</w:t>
      </w:r>
      <w:r w:rsidR="00BD477E" w:rsidRPr="00333BAD">
        <w:rPr>
          <w:rStyle w:val="normaltextrun"/>
          <w:rFonts w:asciiTheme="majorHAnsi" w:hAnsiTheme="majorHAnsi" w:cstheme="minorHAnsi"/>
          <w:sz w:val="22"/>
          <w:szCs w:val="22"/>
        </w:rPr>
        <w:t xml:space="preserve"> years ago based on salary studies at the time.</w:t>
      </w:r>
      <w:r w:rsidR="007813FF" w:rsidRPr="00333BAD">
        <w:rPr>
          <w:rStyle w:val="normaltextrun"/>
          <w:rFonts w:asciiTheme="majorHAnsi" w:hAnsiTheme="majorHAnsi" w:cstheme="minorHAnsi"/>
          <w:sz w:val="22"/>
          <w:szCs w:val="22"/>
        </w:rPr>
        <w:t xml:space="preserve">  The new worksheet can be updated as necessary.  Of course, remember to download the current version of the worksheet before starting any </w:t>
      </w:r>
      <w:r w:rsidR="0017648F" w:rsidRPr="00333BAD">
        <w:rPr>
          <w:rStyle w:val="normaltextrun"/>
          <w:rFonts w:asciiTheme="majorHAnsi" w:hAnsiTheme="majorHAnsi" w:cstheme="minorHAnsi"/>
          <w:sz w:val="22"/>
          <w:szCs w:val="22"/>
        </w:rPr>
        <w:t>clergy compensation review or call process.</w:t>
      </w:r>
    </w:p>
    <w:p w14:paraId="7B25DDC6" w14:textId="77777777" w:rsidR="00414419" w:rsidRPr="00333BAD" w:rsidRDefault="00414419" w:rsidP="00506DB3">
      <w:pPr>
        <w:pStyle w:val="paragraph"/>
        <w:spacing w:before="0" w:beforeAutospacing="0" w:after="0" w:afterAutospacing="0"/>
        <w:textAlignment w:val="baseline"/>
        <w:rPr>
          <w:rStyle w:val="normaltextrun"/>
          <w:rFonts w:asciiTheme="majorHAnsi" w:hAnsiTheme="majorHAnsi" w:cs="Arial"/>
          <w:sz w:val="22"/>
          <w:szCs w:val="22"/>
        </w:rPr>
      </w:pPr>
    </w:p>
    <w:p w14:paraId="66AF0251" w14:textId="6B4B2E64" w:rsidR="00BD477E" w:rsidRPr="00333BAD" w:rsidRDefault="001A7C62" w:rsidP="00506DB3">
      <w:pPr>
        <w:pStyle w:val="paragraph"/>
        <w:spacing w:before="0" w:beforeAutospacing="0" w:after="0" w:afterAutospacing="0"/>
        <w:textAlignment w:val="baseline"/>
        <w:rPr>
          <w:rFonts w:asciiTheme="majorHAnsi" w:hAnsiTheme="majorHAnsi" w:cstheme="minorHAnsi"/>
          <w:sz w:val="22"/>
          <w:szCs w:val="22"/>
          <w:u w:val="single"/>
        </w:rPr>
      </w:pPr>
      <w:bookmarkStart w:id="33" w:name="_Toc118283559"/>
      <w:r w:rsidRPr="00333BAD">
        <w:rPr>
          <w:rStyle w:val="normaltextrun"/>
          <w:rFonts w:asciiTheme="majorHAnsi" w:hAnsiTheme="majorHAnsi" w:cstheme="minorHAnsi"/>
          <w:sz w:val="22"/>
          <w:szCs w:val="22"/>
          <w:u w:val="single"/>
        </w:rPr>
        <w:t>SALARY COMPENSATION</w:t>
      </w:r>
      <w:r w:rsidR="001D52C5" w:rsidRPr="00333BAD">
        <w:rPr>
          <w:rStyle w:val="normaltextrun"/>
          <w:rFonts w:asciiTheme="majorHAnsi" w:hAnsiTheme="majorHAnsi" w:cstheme="minorHAnsi"/>
          <w:sz w:val="22"/>
          <w:szCs w:val="22"/>
          <w:u w:val="single"/>
        </w:rPr>
        <w:t xml:space="preserve"> CONSIDERATIONS</w:t>
      </w:r>
      <w:bookmarkEnd w:id="33"/>
    </w:p>
    <w:p w14:paraId="62F8C9D8" w14:textId="3A891AF0" w:rsidR="00BD477E" w:rsidRPr="00333BAD" w:rsidRDefault="00C00A42" w:rsidP="0097107D">
      <w:pPr>
        <w:pStyle w:val="paragraph"/>
        <w:numPr>
          <w:ilvl w:val="0"/>
          <w:numId w:val="7"/>
        </w:numPr>
        <w:spacing w:before="0" w:beforeAutospacing="0" w:after="0" w:afterAutospacing="0"/>
        <w:textAlignment w:val="baseline"/>
        <w:rPr>
          <w:rFonts w:asciiTheme="majorHAnsi" w:eastAsiaTheme="minorEastAsia" w:hAnsiTheme="majorHAnsi" w:cstheme="minorHAnsi"/>
          <w:sz w:val="22"/>
          <w:szCs w:val="22"/>
        </w:rPr>
      </w:pPr>
      <w:r w:rsidRPr="00333BAD">
        <w:rPr>
          <w:rStyle w:val="eop"/>
          <w:rFonts w:asciiTheme="majorHAnsi" w:hAnsiTheme="majorHAnsi" w:cstheme="minorHAnsi"/>
          <w:sz w:val="22"/>
          <w:szCs w:val="22"/>
        </w:rPr>
        <w:t>Clergy</w:t>
      </w:r>
      <w:r w:rsidR="000E68C6" w:rsidRPr="00333BAD">
        <w:rPr>
          <w:rStyle w:val="eop"/>
          <w:rFonts w:asciiTheme="majorHAnsi" w:hAnsiTheme="majorHAnsi" w:cstheme="minorHAnsi"/>
          <w:sz w:val="22"/>
          <w:szCs w:val="22"/>
        </w:rPr>
        <w:t xml:space="preserve"> </w:t>
      </w:r>
      <w:r w:rsidR="00BD477E" w:rsidRPr="00333BAD">
        <w:rPr>
          <w:rStyle w:val="eop"/>
          <w:rFonts w:asciiTheme="majorHAnsi" w:hAnsiTheme="majorHAnsi" w:cstheme="minorHAnsi"/>
          <w:sz w:val="22"/>
          <w:szCs w:val="22"/>
        </w:rPr>
        <w:t>should be rewarded for longevity in their current call</w:t>
      </w:r>
      <w:r w:rsidR="00373BE0" w:rsidRPr="00333BAD">
        <w:rPr>
          <w:rStyle w:val="eop"/>
          <w:rFonts w:asciiTheme="majorHAnsi" w:hAnsiTheme="majorHAnsi" w:cstheme="minorHAnsi"/>
          <w:sz w:val="22"/>
          <w:szCs w:val="22"/>
        </w:rPr>
        <w:t xml:space="preserve">.  </w:t>
      </w:r>
      <w:r w:rsidR="00BD477E" w:rsidRPr="00333BAD">
        <w:rPr>
          <w:rStyle w:val="eop"/>
          <w:rFonts w:asciiTheme="majorHAnsi" w:hAnsiTheme="majorHAnsi" w:cstheme="minorHAnsi"/>
          <w:sz w:val="22"/>
          <w:szCs w:val="22"/>
        </w:rPr>
        <w:t>It takes many years to learn the culture of a community and develop the relationships for more meaningful change</w:t>
      </w:r>
      <w:r w:rsidR="00373BE0" w:rsidRPr="00333BAD">
        <w:rPr>
          <w:rStyle w:val="eop"/>
          <w:rFonts w:asciiTheme="majorHAnsi" w:hAnsiTheme="majorHAnsi" w:cstheme="minorHAnsi"/>
          <w:sz w:val="22"/>
          <w:szCs w:val="22"/>
        </w:rPr>
        <w:t xml:space="preserve">.  </w:t>
      </w:r>
      <w:r w:rsidR="00BD477E" w:rsidRPr="00333BAD">
        <w:rPr>
          <w:rStyle w:val="eop"/>
          <w:rFonts w:asciiTheme="majorHAnsi" w:hAnsiTheme="majorHAnsi" w:cstheme="minorHAnsi"/>
          <w:sz w:val="22"/>
          <w:szCs w:val="22"/>
        </w:rPr>
        <w:t>However, after a significant number of years</w:t>
      </w:r>
      <w:r w:rsidR="001523BA" w:rsidRPr="00333BAD">
        <w:rPr>
          <w:rStyle w:val="eop"/>
          <w:rFonts w:asciiTheme="majorHAnsi" w:hAnsiTheme="majorHAnsi" w:cstheme="minorHAnsi"/>
          <w:sz w:val="22"/>
          <w:szCs w:val="22"/>
        </w:rPr>
        <w:t>,</w:t>
      </w:r>
      <w:r w:rsidR="00BD477E" w:rsidRPr="00333BAD">
        <w:rPr>
          <w:rStyle w:val="eop"/>
          <w:rFonts w:asciiTheme="majorHAnsi" w:hAnsiTheme="majorHAnsi" w:cstheme="minorHAnsi"/>
          <w:sz w:val="22"/>
          <w:szCs w:val="22"/>
        </w:rPr>
        <w:t xml:space="preserve"> this may no longer be a</w:t>
      </w:r>
      <w:r w:rsidR="001523BA" w:rsidRPr="00333BAD">
        <w:rPr>
          <w:rStyle w:val="eop"/>
          <w:rFonts w:asciiTheme="majorHAnsi" w:hAnsiTheme="majorHAnsi" w:cstheme="minorHAnsi"/>
          <w:sz w:val="22"/>
          <w:szCs w:val="22"/>
        </w:rPr>
        <w:t xml:space="preserve"> clear </w:t>
      </w:r>
      <w:r w:rsidR="00BD477E" w:rsidRPr="00333BAD">
        <w:rPr>
          <w:rStyle w:val="eop"/>
          <w:rFonts w:asciiTheme="majorHAnsi" w:hAnsiTheme="majorHAnsi" w:cstheme="minorHAnsi"/>
          <w:sz w:val="22"/>
          <w:szCs w:val="22"/>
        </w:rPr>
        <w:t>benefit to the congregation</w:t>
      </w:r>
      <w:r w:rsidR="00373BE0" w:rsidRPr="00333BAD">
        <w:rPr>
          <w:rStyle w:val="eop"/>
          <w:rFonts w:asciiTheme="majorHAnsi" w:hAnsiTheme="majorHAnsi" w:cstheme="minorHAnsi"/>
          <w:sz w:val="22"/>
          <w:szCs w:val="22"/>
        </w:rPr>
        <w:t xml:space="preserve">.  </w:t>
      </w:r>
      <w:r w:rsidR="000D5A5B" w:rsidRPr="00333BAD">
        <w:rPr>
          <w:rStyle w:val="eop"/>
          <w:rFonts w:asciiTheme="majorHAnsi" w:hAnsiTheme="majorHAnsi" w:cstheme="minorHAnsi"/>
          <w:sz w:val="22"/>
          <w:szCs w:val="22"/>
        </w:rPr>
        <w:t>Congregations</w:t>
      </w:r>
      <w:r w:rsidR="00BD477E" w:rsidRPr="00333BAD">
        <w:rPr>
          <w:rStyle w:val="eop"/>
          <w:rFonts w:asciiTheme="majorHAnsi" w:hAnsiTheme="majorHAnsi" w:cstheme="minorHAnsi"/>
          <w:sz w:val="22"/>
          <w:szCs w:val="22"/>
        </w:rPr>
        <w:t xml:space="preserve"> also benefit from the fresh ideas of new leadership or the generational experiences a </w:t>
      </w:r>
      <w:r w:rsidR="001523BA" w:rsidRPr="00333BAD">
        <w:rPr>
          <w:rStyle w:val="eop"/>
          <w:rFonts w:asciiTheme="majorHAnsi" w:hAnsiTheme="majorHAnsi" w:cstheme="minorHAnsi"/>
          <w:sz w:val="22"/>
          <w:szCs w:val="22"/>
        </w:rPr>
        <w:t>different</w:t>
      </w:r>
      <w:r w:rsidR="00BD477E" w:rsidRPr="00333BAD">
        <w:rPr>
          <w:rStyle w:val="eop"/>
          <w:rFonts w:asciiTheme="majorHAnsi" w:hAnsiTheme="majorHAnsi" w:cstheme="minorHAnsi"/>
          <w:sz w:val="22"/>
          <w:szCs w:val="22"/>
        </w:rPr>
        <w:t xml:space="preserve"> </w:t>
      </w:r>
      <w:r w:rsidR="006A4FA7" w:rsidRPr="00333BAD">
        <w:rPr>
          <w:rStyle w:val="eop"/>
          <w:rFonts w:asciiTheme="majorHAnsi" w:hAnsiTheme="majorHAnsi" w:cstheme="minorHAnsi"/>
          <w:sz w:val="22"/>
          <w:szCs w:val="22"/>
        </w:rPr>
        <w:t>rostered leader</w:t>
      </w:r>
      <w:r w:rsidR="009F69C8" w:rsidRPr="00333BAD">
        <w:rPr>
          <w:rStyle w:val="eop"/>
          <w:rFonts w:asciiTheme="majorHAnsi" w:hAnsiTheme="majorHAnsi" w:cstheme="minorHAnsi"/>
          <w:sz w:val="22"/>
          <w:szCs w:val="22"/>
        </w:rPr>
        <w:t xml:space="preserve"> </w:t>
      </w:r>
      <w:r w:rsidR="00BD477E" w:rsidRPr="00333BAD">
        <w:rPr>
          <w:rStyle w:val="eop"/>
          <w:rFonts w:asciiTheme="majorHAnsi" w:hAnsiTheme="majorHAnsi" w:cstheme="minorHAnsi"/>
          <w:sz w:val="22"/>
          <w:szCs w:val="22"/>
        </w:rPr>
        <w:t>may bring to the context</w:t>
      </w:r>
      <w:r w:rsidR="00373BE0" w:rsidRPr="00333BAD">
        <w:rPr>
          <w:rStyle w:val="eop"/>
          <w:rFonts w:asciiTheme="majorHAnsi" w:hAnsiTheme="majorHAnsi" w:cstheme="minorHAnsi"/>
          <w:sz w:val="22"/>
          <w:szCs w:val="22"/>
        </w:rPr>
        <w:t xml:space="preserve">.  </w:t>
      </w:r>
      <w:r w:rsidR="001C02FE" w:rsidRPr="00333BAD">
        <w:rPr>
          <w:rStyle w:val="eop"/>
          <w:rFonts w:asciiTheme="majorHAnsi" w:hAnsiTheme="majorHAnsi" w:cstheme="minorHAnsi"/>
          <w:sz w:val="22"/>
          <w:szCs w:val="22"/>
        </w:rPr>
        <w:t xml:space="preserve">Congregations and communities change over time and may require </w:t>
      </w:r>
      <w:r w:rsidR="000E68C6" w:rsidRPr="00333BAD">
        <w:rPr>
          <w:rStyle w:val="eop"/>
          <w:rFonts w:asciiTheme="majorHAnsi" w:hAnsiTheme="majorHAnsi" w:cstheme="minorHAnsi"/>
          <w:sz w:val="22"/>
          <w:szCs w:val="22"/>
        </w:rPr>
        <w:t xml:space="preserve">or desire </w:t>
      </w:r>
      <w:r w:rsidR="001C02FE" w:rsidRPr="00333BAD">
        <w:rPr>
          <w:rStyle w:val="eop"/>
          <w:rFonts w:asciiTheme="majorHAnsi" w:hAnsiTheme="majorHAnsi" w:cstheme="minorHAnsi"/>
          <w:sz w:val="22"/>
          <w:szCs w:val="22"/>
        </w:rPr>
        <w:t xml:space="preserve">different clerical gifts.  </w:t>
      </w:r>
      <w:r w:rsidR="000E68C6" w:rsidRPr="00333BAD">
        <w:rPr>
          <w:rStyle w:val="eop"/>
          <w:rFonts w:asciiTheme="majorHAnsi" w:hAnsiTheme="majorHAnsi" w:cstheme="minorHAnsi"/>
          <w:sz w:val="22"/>
          <w:szCs w:val="22"/>
        </w:rPr>
        <w:t>These factors can be addressed</w:t>
      </w:r>
      <w:r w:rsidR="00BD477E" w:rsidRPr="00333BAD">
        <w:rPr>
          <w:rStyle w:val="eop"/>
          <w:rFonts w:asciiTheme="majorHAnsi" w:hAnsiTheme="majorHAnsi" w:cstheme="minorHAnsi"/>
          <w:sz w:val="22"/>
          <w:szCs w:val="22"/>
        </w:rPr>
        <w:t xml:space="preserve"> in the bonus category of the worksheet</w:t>
      </w:r>
      <w:r w:rsidR="00373BE0" w:rsidRPr="00333BAD">
        <w:rPr>
          <w:rStyle w:val="eop"/>
          <w:rFonts w:asciiTheme="majorHAnsi" w:hAnsiTheme="majorHAnsi" w:cstheme="minorHAnsi"/>
          <w:sz w:val="22"/>
          <w:szCs w:val="22"/>
        </w:rPr>
        <w:t xml:space="preserve">.  </w:t>
      </w:r>
    </w:p>
    <w:p w14:paraId="7D645D4C" w14:textId="22524CB0" w:rsidR="00BD477E" w:rsidRPr="00333BAD" w:rsidRDefault="00A76D3C" w:rsidP="0097107D">
      <w:pPr>
        <w:pStyle w:val="paragraph"/>
        <w:numPr>
          <w:ilvl w:val="0"/>
          <w:numId w:val="7"/>
        </w:numPr>
        <w:spacing w:before="0" w:beforeAutospacing="0" w:after="0" w:afterAutospacing="0"/>
        <w:textAlignment w:val="baseline"/>
        <w:rPr>
          <w:rFonts w:asciiTheme="majorHAnsi" w:hAnsiTheme="majorHAnsi" w:cstheme="minorHAnsi"/>
          <w:sz w:val="22"/>
          <w:szCs w:val="22"/>
        </w:rPr>
      </w:pPr>
      <w:bookmarkStart w:id="34" w:name="_Hlk110273485"/>
      <w:r w:rsidRPr="00333BAD">
        <w:rPr>
          <w:rStyle w:val="normaltextrun"/>
          <w:rFonts w:asciiTheme="majorHAnsi" w:hAnsiTheme="majorHAnsi" w:cstheme="minorHAnsi"/>
          <w:sz w:val="22"/>
          <w:szCs w:val="22"/>
        </w:rPr>
        <w:t>Differences in negotiating skills should not result in inequitable compensation.</w:t>
      </w:r>
      <w:r w:rsidRPr="00333BAD">
        <w:rPr>
          <w:rFonts w:asciiTheme="majorHAnsi" w:hAnsiTheme="majorHAnsi" w:cstheme="minorHAnsi"/>
          <w:sz w:val="22"/>
          <w:szCs w:val="22"/>
        </w:rPr>
        <w:t xml:space="preserve"> It is important to aim for </w:t>
      </w:r>
      <w:r w:rsidR="002B0F01" w:rsidRPr="00333BAD">
        <w:rPr>
          <w:rStyle w:val="normaltextrun"/>
          <w:rFonts w:asciiTheme="majorHAnsi" w:hAnsiTheme="majorHAnsi" w:cstheme="minorHAnsi"/>
          <w:sz w:val="22"/>
          <w:szCs w:val="22"/>
        </w:rPr>
        <w:t>consistency throughout the process for the sake of accountability, trust, and accuracy</w:t>
      </w:r>
      <w:bookmarkEnd w:id="34"/>
      <w:r w:rsidR="00373BE0" w:rsidRPr="00333BAD">
        <w:rPr>
          <w:rStyle w:val="normaltextrun"/>
          <w:rFonts w:asciiTheme="majorHAnsi" w:hAnsiTheme="majorHAnsi" w:cstheme="minorHAnsi"/>
          <w:sz w:val="22"/>
          <w:szCs w:val="22"/>
        </w:rPr>
        <w:t xml:space="preserve">.  </w:t>
      </w:r>
    </w:p>
    <w:p w14:paraId="6F382052" w14:textId="7DE662E0" w:rsidR="00AE0BDD" w:rsidRPr="00333BAD" w:rsidRDefault="00587E09" w:rsidP="0097107D">
      <w:pPr>
        <w:pStyle w:val="paragraph"/>
        <w:numPr>
          <w:ilvl w:val="0"/>
          <w:numId w:val="7"/>
        </w:numPr>
        <w:spacing w:before="0" w:beforeAutospacing="0" w:after="0" w:afterAutospacing="0"/>
        <w:textAlignment w:val="baseline"/>
        <w:rPr>
          <w:rStyle w:val="normaltextrun"/>
          <w:rFonts w:asciiTheme="majorHAnsi" w:hAnsiTheme="majorHAnsi" w:cstheme="minorHAnsi"/>
          <w:sz w:val="22"/>
          <w:szCs w:val="22"/>
        </w:rPr>
      </w:pPr>
      <w:r w:rsidRPr="00333BAD">
        <w:rPr>
          <w:rStyle w:val="normaltextrun"/>
          <w:rFonts w:asciiTheme="majorHAnsi" w:hAnsiTheme="majorHAnsi" w:cstheme="minorHAnsi"/>
          <w:sz w:val="22"/>
          <w:szCs w:val="22"/>
        </w:rPr>
        <w:t>O</w:t>
      </w:r>
      <w:r w:rsidR="00BD477E" w:rsidRPr="00333BAD">
        <w:rPr>
          <w:rStyle w:val="normaltextrun"/>
          <w:rFonts w:asciiTheme="majorHAnsi" w:hAnsiTheme="majorHAnsi" w:cstheme="minorHAnsi"/>
          <w:sz w:val="22"/>
          <w:szCs w:val="22"/>
        </w:rPr>
        <w:t>ur economic and educational systems have produced far more student debt than ever before</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 xml:space="preserve">Our </w:t>
      </w:r>
      <w:r w:rsidRPr="00333BAD">
        <w:rPr>
          <w:rStyle w:val="normaltextrun"/>
          <w:rFonts w:asciiTheme="majorHAnsi" w:hAnsiTheme="majorHAnsi" w:cstheme="minorHAnsi"/>
          <w:sz w:val="22"/>
          <w:szCs w:val="22"/>
        </w:rPr>
        <w:t>newest</w:t>
      </w:r>
      <w:r w:rsidR="00BD477E" w:rsidRPr="00333BAD">
        <w:rPr>
          <w:rStyle w:val="normaltextrun"/>
          <w:rFonts w:asciiTheme="majorHAnsi" w:hAnsiTheme="majorHAnsi" w:cstheme="minorHAnsi"/>
          <w:sz w:val="22"/>
          <w:szCs w:val="22"/>
        </w:rPr>
        <w:t xml:space="preserve"> </w:t>
      </w:r>
      <w:r w:rsidR="00C00A42" w:rsidRPr="00333BAD">
        <w:rPr>
          <w:rStyle w:val="normaltextrun"/>
          <w:rFonts w:asciiTheme="majorHAnsi" w:hAnsiTheme="majorHAnsi" w:cstheme="minorHAnsi"/>
          <w:sz w:val="22"/>
          <w:szCs w:val="22"/>
        </w:rPr>
        <w:t>clergy</w:t>
      </w:r>
      <w:r w:rsidR="00BD477E" w:rsidRPr="00333BAD">
        <w:rPr>
          <w:rStyle w:val="normaltextrun"/>
          <w:rFonts w:asciiTheme="majorHAnsi" w:hAnsiTheme="majorHAnsi" w:cstheme="minorHAnsi"/>
          <w:sz w:val="22"/>
          <w:szCs w:val="22"/>
        </w:rPr>
        <w:t xml:space="preserve"> often begin ministry with massive amounts of student </w:t>
      </w:r>
      <w:r w:rsidR="003D2D22" w:rsidRPr="00333BAD">
        <w:rPr>
          <w:rStyle w:val="normaltextrun"/>
          <w:rFonts w:asciiTheme="majorHAnsi" w:hAnsiTheme="majorHAnsi" w:cstheme="minorHAnsi"/>
          <w:sz w:val="22"/>
          <w:szCs w:val="22"/>
        </w:rPr>
        <w:t>debt</w:t>
      </w:r>
      <w:r w:rsidR="00BD477E" w:rsidRPr="00333BAD">
        <w:rPr>
          <w:rStyle w:val="normaltextrun"/>
          <w:rFonts w:asciiTheme="majorHAnsi" w:hAnsiTheme="majorHAnsi" w:cstheme="minorHAnsi"/>
          <w:sz w:val="22"/>
          <w:szCs w:val="22"/>
        </w:rPr>
        <w:t xml:space="preserve">, even after working while going to school and living as </w:t>
      </w:r>
      <w:r w:rsidRPr="00333BAD">
        <w:rPr>
          <w:rStyle w:val="normaltextrun"/>
          <w:rFonts w:asciiTheme="majorHAnsi" w:hAnsiTheme="majorHAnsi" w:cstheme="minorHAnsi"/>
          <w:sz w:val="22"/>
          <w:szCs w:val="22"/>
        </w:rPr>
        <w:t>economically as possible</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Compensation</w:t>
      </w:r>
      <w:r w:rsidR="00333BB3" w:rsidRPr="00333BAD">
        <w:rPr>
          <w:rStyle w:val="normaltextrun"/>
          <w:rFonts w:asciiTheme="majorHAnsi" w:hAnsiTheme="majorHAnsi" w:cstheme="minorHAnsi"/>
          <w:sz w:val="22"/>
          <w:szCs w:val="22"/>
        </w:rPr>
        <w:t xml:space="preserve"> committees </w:t>
      </w:r>
      <w:r w:rsidR="000D5A5B" w:rsidRPr="00333BAD">
        <w:rPr>
          <w:rStyle w:val="normaltextrun"/>
          <w:rFonts w:asciiTheme="majorHAnsi" w:hAnsiTheme="majorHAnsi" w:cstheme="minorHAnsi"/>
          <w:sz w:val="22"/>
          <w:szCs w:val="22"/>
        </w:rPr>
        <w:t>are encouraged to</w:t>
      </w:r>
      <w:r w:rsidR="00BD477E" w:rsidRPr="00333BAD">
        <w:rPr>
          <w:rStyle w:val="normaltextrun"/>
          <w:rFonts w:asciiTheme="majorHAnsi" w:hAnsiTheme="majorHAnsi" w:cstheme="minorHAnsi"/>
          <w:sz w:val="22"/>
          <w:szCs w:val="22"/>
        </w:rPr>
        <w:t> </w:t>
      </w:r>
      <w:r w:rsidR="000E68C6" w:rsidRPr="00333BAD">
        <w:rPr>
          <w:rStyle w:val="normaltextrun"/>
          <w:rFonts w:asciiTheme="majorHAnsi" w:hAnsiTheme="majorHAnsi" w:cstheme="minorHAnsi"/>
          <w:sz w:val="22"/>
          <w:szCs w:val="22"/>
        </w:rPr>
        <w:t>consider</w:t>
      </w:r>
      <w:r w:rsidR="00BD477E" w:rsidRPr="00333BAD">
        <w:rPr>
          <w:rStyle w:val="normaltextrun"/>
          <w:rFonts w:asciiTheme="majorHAnsi" w:hAnsiTheme="majorHAnsi" w:cstheme="minorHAnsi"/>
          <w:sz w:val="22"/>
          <w:szCs w:val="22"/>
        </w:rPr>
        <w:t> this burden faced by many of our less experienced rostered leaders</w:t>
      </w:r>
      <w:r w:rsidR="00373BE0" w:rsidRPr="00333BAD">
        <w:rPr>
          <w:rStyle w:val="normaltextrun"/>
          <w:rFonts w:asciiTheme="majorHAnsi" w:hAnsiTheme="majorHAnsi" w:cstheme="minorHAnsi"/>
          <w:sz w:val="22"/>
          <w:szCs w:val="22"/>
        </w:rPr>
        <w:t xml:space="preserve">.  </w:t>
      </w:r>
      <w:r w:rsidR="00BD477E" w:rsidRPr="00333BAD">
        <w:rPr>
          <w:rStyle w:val="normaltextrun"/>
          <w:rFonts w:asciiTheme="majorHAnsi" w:hAnsiTheme="majorHAnsi" w:cstheme="minorHAnsi"/>
          <w:sz w:val="22"/>
          <w:szCs w:val="22"/>
        </w:rPr>
        <w:t xml:space="preserve">This is a larger justice issue than our individual congregations can solve, but </w:t>
      </w:r>
      <w:r w:rsidR="001C02FE" w:rsidRPr="00333BAD">
        <w:rPr>
          <w:rStyle w:val="normaltextrun"/>
          <w:rFonts w:asciiTheme="majorHAnsi" w:hAnsiTheme="majorHAnsi" w:cstheme="minorHAnsi"/>
          <w:sz w:val="22"/>
          <w:szCs w:val="22"/>
        </w:rPr>
        <w:t>neither should it</w:t>
      </w:r>
      <w:r w:rsidR="00BD477E" w:rsidRPr="00333BAD">
        <w:rPr>
          <w:rStyle w:val="normaltextrun"/>
          <w:rFonts w:asciiTheme="majorHAnsi" w:hAnsiTheme="majorHAnsi" w:cstheme="minorHAnsi"/>
          <w:sz w:val="22"/>
          <w:szCs w:val="22"/>
        </w:rPr>
        <w:t> be ignored</w:t>
      </w:r>
      <w:r w:rsidR="00373BE0" w:rsidRPr="00333BAD">
        <w:rPr>
          <w:rStyle w:val="normaltextrun"/>
          <w:rFonts w:asciiTheme="majorHAnsi" w:hAnsiTheme="majorHAnsi" w:cstheme="minorHAnsi"/>
          <w:sz w:val="22"/>
          <w:szCs w:val="22"/>
        </w:rPr>
        <w:t xml:space="preserve">.  </w:t>
      </w:r>
    </w:p>
    <w:p w14:paraId="188D830C" w14:textId="4CBF26DF" w:rsidR="00D33DD5" w:rsidRPr="00333BAD" w:rsidRDefault="00DF059E" w:rsidP="0097107D">
      <w:pPr>
        <w:pStyle w:val="paragraph"/>
        <w:numPr>
          <w:ilvl w:val="0"/>
          <w:numId w:val="7"/>
        </w:numPr>
        <w:spacing w:before="0" w:beforeAutospacing="0" w:after="0" w:afterAutospacing="0"/>
        <w:textAlignment w:val="baseline"/>
        <w:rPr>
          <w:rStyle w:val="normaltextrun"/>
          <w:rFonts w:asciiTheme="majorHAnsi" w:hAnsiTheme="majorHAnsi" w:cstheme="minorHAnsi"/>
          <w:sz w:val="22"/>
          <w:szCs w:val="22"/>
        </w:rPr>
      </w:pPr>
      <w:r w:rsidRPr="00333BAD">
        <w:rPr>
          <w:rStyle w:val="normaltextrun"/>
          <w:rFonts w:asciiTheme="majorHAnsi" w:hAnsiTheme="majorHAnsi" w:cstheme="minorHAnsi"/>
          <w:sz w:val="22"/>
          <w:szCs w:val="22"/>
        </w:rPr>
        <w:t xml:space="preserve">While not specifically aware of racism, sexism and other intersecting forms of discrimination impacting clergy compensation in our synod, these forms of discrimination continued to result in compensation inequity among ELCA clergy, in general.  </w:t>
      </w:r>
      <w:r w:rsidR="00E84D01" w:rsidRPr="00333BAD">
        <w:rPr>
          <w:rStyle w:val="normaltextrun"/>
          <w:rFonts w:asciiTheme="majorHAnsi" w:hAnsiTheme="majorHAnsi" w:cstheme="minorHAnsi"/>
          <w:sz w:val="22"/>
          <w:szCs w:val="22"/>
        </w:rPr>
        <w:t xml:space="preserve">Men </w:t>
      </w:r>
      <w:r w:rsidR="00186A6D" w:rsidRPr="00333BAD">
        <w:rPr>
          <w:rStyle w:val="normaltextrun"/>
          <w:rFonts w:asciiTheme="majorHAnsi" w:hAnsiTheme="majorHAnsi" w:cstheme="minorHAnsi"/>
          <w:sz w:val="22"/>
          <w:szCs w:val="22"/>
        </w:rPr>
        <w:t>still tend to receive calls with more compensation and higher prestige.</w:t>
      </w:r>
      <w:r w:rsidR="007D7514" w:rsidRPr="00333BAD">
        <w:rPr>
          <w:rStyle w:val="normaltextrun"/>
          <w:rFonts w:asciiTheme="majorHAnsi" w:hAnsiTheme="majorHAnsi" w:cstheme="minorHAnsi"/>
          <w:sz w:val="22"/>
          <w:szCs w:val="22"/>
        </w:rPr>
        <w:t xml:space="preserve">  </w:t>
      </w:r>
      <w:r w:rsidR="00873942" w:rsidRPr="00333BAD">
        <w:rPr>
          <w:rStyle w:val="normaltextrun"/>
          <w:rFonts w:asciiTheme="majorHAnsi" w:hAnsiTheme="majorHAnsi" w:cstheme="minorHAnsi"/>
          <w:sz w:val="22"/>
          <w:szCs w:val="22"/>
        </w:rPr>
        <w:t xml:space="preserve">Clergy from racialized communities, especially women, still wait longer for calls and </w:t>
      </w:r>
      <w:r w:rsidR="00C62E89" w:rsidRPr="00333BAD">
        <w:rPr>
          <w:rStyle w:val="normaltextrun"/>
          <w:rFonts w:asciiTheme="majorHAnsi" w:hAnsiTheme="majorHAnsi" w:cstheme="minorHAnsi"/>
          <w:sz w:val="22"/>
          <w:szCs w:val="22"/>
        </w:rPr>
        <w:t xml:space="preserve">tend to </w:t>
      </w:r>
      <w:r w:rsidR="00317994" w:rsidRPr="00333BAD">
        <w:rPr>
          <w:rStyle w:val="normaltextrun"/>
          <w:rFonts w:asciiTheme="majorHAnsi" w:hAnsiTheme="majorHAnsi" w:cstheme="minorHAnsi"/>
          <w:sz w:val="22"/>
          <w:szCs w:val="22"/>
        </w:rPr>
        <w:t>receive lower compensation</w:t>
      </w:r>
      <w:r w:rsidR="00522F7A" w:rsidRPr="00333BAD">
        <w:rPr>
          <w:rStyle w:val="normaltextrun"/>
          <w:rFonts w:asciiTheme="majorHAnsi" w:hAnsiTheme="majorHAnsi" w:cstheme="minorHAnsi"/>
          <w:sz w:val="22"/>
          <w:szCs w:val="22"/>
        </w:rPr>
        <w:t>.</w:t>
      </w:r>
      <w:r w:rsidR="00317994" w:rsidRPr="00333BAD">
        <w:rPr>
          <w:rStyle w:val="normaltextrun"/>
          <w:rFonts w:asciiTheme="majorHAnsi" w:hAnsiTheme="majorHAnsi" w:cstheme="minorHAnsi"/>
          <w:sz w:val="22"/>
          <w:szCs w:val="22"/>
        </w:rPr>
        <w:t xml:space="preserve"> </w:t>
      </w:r>
      <w:r w:rsidR="006642A7" w:rsidRPr="00333BAD">
        <w:rPr>
          <w:rStyle w:val="normaltextrun"/>
          <w:rFonts w:asciiTheme="majorHAnsi" w:hAnsiTheme="majorHAnsi" w:cstheme="minorHAnsi"/>
          <w:sz w:val="22"/>
          <w:szCs w:val="22"/>
        </w:rPr>
        <w:t xml:space="preserve"> </w:t>
      </w:r>
      <w:r w:rsidR="007D7514" w:rsidRPr="00333BAD">
        <w:rPr>
          <w:rStyle w:val="normaltextrun"/>
          <w:rFonts w:asciiTheme="majorHAnsi" w:hAnsiTheme="majorHAnsi" w:cstheme="minorHAnsi"/>
          <w:sz w:val="22"/>
          <w:szCs w:val="22"/>
        </w:rPr>
        <w:t xml:space="preserve">These differences </w:t>
      </w:r>
      <w:r w:rsidR="00776A3F" w:rsidRPr="00333BAD">
        <w:rPr>
          <w:rStyle w:val="normaltextrun"/>
          <w:rFonts w:asciiTheme="majorHAnsi" w:hAnsiTheme="majorHAnsi" w:cstheme="minorHAnsi"/>
          <w:sz w:val="22"/>
          <w:szCs w:val="22"/>
        </w:rPr>
        <w:t>increase</w:t>
      </w:r>
      <w:r w:rsidR="007D7514" w:rsidRPr="00333BAD">
        <w:rPr>
          <w:rStyle w:val="normaltextrun"/>
          <w:rFonts w:asciiTheme="majorHAnsi" w:hAnsiTheme="majorHAnsi" w:cstheme="minorHAnsi"/>
          <w:sz w:val="22"/>
          <w:szCs w:val="22"/>
        </w:rPr>
        <w:t xml:space="preserve"> over time, despite higher student-de</w:t>
      </w:r>
      <w:r w:rsidR="00776A3F" w:rsidRPr="00333BAD">
        <w:rPr>
          <w:rStyle w:val="normaltextrun"/>
          <w:rFonts w:asciiTheme="majorHAnsi" w:hAnsiTheme="majorHAnsi" w:cstheme="minorHAnsi"/>
          <w:sz w:val="22"/>
          <w:szCs w:val="22"/>
        </w:rPr>
        <w:t xml:space="preserve">bt, fewer restrictions and, especially for women, longer retention in ministry.  </w:t>
      </w:r>
      <w:r w:rsidR="006642A7" w:rsidRPr="00333BAD">
        <w:rPr>
          <w:rStyle w:val="normaltextrun"/>
          <w:rFonts w:asciiTheme="majorHAnsi" w:hAnsiTheme="majorHAnsi" w:cstheme="minorHAnsi"/>
          <w:sz w:val="22"/>
          <w:szCs w:val="22"/>
        </w:rPr>
        <w:t xml:space="preserve"> </w:t>
      </w:r>
      <w:r w:rsidR="00DB1C10" w:rsidRPr="00333BAD">
        <w:rPr>
          <w:rStyle w:val="normaltextrun"/>
          <w:rFonts w:asciiTheme="majorHAnsi" w:hAnsiTheme="majorHAnsi" w:cstheme="minorHAnsi"/>
          <w:sz w:val="22"/>
          <w:szCs w:val="22"/>
        </w:rPr>
        <w:t>All expressions of the ELCA must be intentional about condemning th</w:t>
      </w:r>
      <w:r w:rsidR="006A2B75" w:rsidRPr="00333BAD">
        <w:rPr>
          <w:rStyle w:val="normaltextrun"/>
          <w:rFonts w:asciiTheme="majorHAnsi" w:hAnsiTheme="majorHAnsi" w:cstheme="minorHAnsi"/>
          <w:sz w:val="22"/>
          <w:szCs w:val="22"/>
        </w:rPr>
        <w:t>is disparity and committing to offer equitable compensation.</w:t>
      </w:r>
    </w:p>
    <w:p w14:paraId="3DC62B38" w14:textId="02BB500A" w:rsidR="00073FBD" w:rsidRPr="00333BAD" w:rsidRDefault="00073FBD">
      <w:pPr>
        <w:rPr>
          <w:rStyle w:val="normaltextrun"/>
          <w:rFonts w:asciiTheme="majorHAnsi" w:hAnsiTheme="majorHAnsi" w:cstheme="minorHAnsi"/>
        </w:rPr>
      </w:pPr>
      <w:r w:rsidRPr="00333BAD">
        <w:rPr>
          <w:rStyle w:val="normaltextrun"/>
          <w:rFonts w:asciiTheme="majorHAnsi" w:hAnsiTheme="majorHAnsi" w:cstheme="minorHAnsi"/>
        </w:rPr>
        <w:br w:type="page"/>
      </w:r>
    </w:p>
    <w:p w14:paraId="7A94A110" w14:textId="2E09AC13" w:rsidR="00D315E0" w:rsidRPr="00333BAD" w:rsidRDefault="00D315E0" w:rsidP="00506DB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ajorHAnsi" w:hAnsiTheme="majorHAnsi" w:cstheme="minorHAnsi"/>
          <w:sz w:val="22"/>
          <w:szCs w:val="22"/>
          <w:u w:val="single"/>
        </w:rPr>
      </w:pPr>
      <w:bookmarkStart w:id="35" w:name="_Hlk112160461"/>
      <w:r w:rsidRPr="00333BAD">
        <w:rPr>
          <w:rStyle w:val="normaltextrun"/>
          <w:rFonts w:asciiTheme="majorHAnsi" w:hAnsiTheme="majorHAnsi" w:cstheme="minorHAnsi"/>
          <w:sz w:val="22"/>
          <w:szCs w:val="22"/>
          <w:u w:val="single"/>
        </w:rPr>
        <w:lastRenderedPageBreak/>
        <w:t xml:space="preserve">COMPENSATION AND BENEFIT </w:t>
      </w:r>
      <w:r w:rsidR="00DB492B" w:rsidRPr="00333BAD">
        <w:rPr>
          <w:rStyle w:val="normaltextrun"/>
          <w:rFonts w:asciiTheme="majorHAnsi" w:hAnsiTheme="majorHAnsi" w:cstheme="minorHAnsi"/>
          <w:sz w:val="22"/>
          <w:szCs w:val="22"/>
          <w:u w:val="single"/>
        </w:rPr>
        <w:t xml:space="preserve">FORM </w:t>
      </w:r>
      <w:r w:rsidRPr="00333BAD">
        <w:rPr>
          <w:rStyle w:val="normaltextrun"/>
          <w:rFonts w:asciiTheme="majorHAnsi" w:hAnsiTheme="majorHAnsi" w:cstheme="minorHAnsi"/>
          <w:sz w:val="22"/>
          <w:szCs w:val="22"/>
          <w:u w:val="single"/>
        </w:rPr>
        <w:t>ENTRIES</w:t>
      </w:r>
    </w:p>
    <w:p w14:paraId="00E3F001" w14:textId="038C73BE" w:rsidR="00E32E2D" w:rsidRPr="00333BAD" w:rsidRDefault="00E32E2D" w:rsidP="00506DB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ajorHAnsi" w:hAnsiTheme="majorHAnsi" w:cstheme="minorHAnsi"/>
          <w:b/>
          <w:bCs/>
          <w:sz w:val="22"/>
          <w:szCs w:val="22"/>
        </w:rPr>
      </w:pPr>
      <w:r w:rsidRPr="00333BAD">
        <w:rPr>
          <w:rStyle w:val="normaltextrun"/>
          <w:rFonts w:asciiTheme="majorHAnsi" w:hAnsiTheme="majorHAnsi" w:cstheme="minorHAnsi"/>
          <w:sz w:val="22"/>
          <w:szCs w:val="22"/>
        </w:rPr>
        <w:t xml:space="preserve">At this point, using the results from the Salary Compensation Worksheet and any modifications from the discussions above, you should be able to fill in section A. </w:t>
      </w:r>
      <w:bookmarkStart w:id="36" w:name="_Hlk112245001"/>
      <w:r w:rsidRPr="00333BAD">
        <w:rPr>
          <w:rStyle w:val="normaltextrun"/>
          <w:rFonts w:asciiTheme="majorHAnsi" w:hAnsiTheme="majorHAnsi" w:cstheme="minorHAnsi"/>
          <w:sz w:val="22"/>
          <w:szCs w:val="22"/>
        </w:rPr>
        <w:t>COMPENSATION</w:t>
      </w:r>
      <w:bookmarkEnd w:id="36"/>
      <w:r w:rsidRPr="00333BAD">
        <w:rPr>
          <w:rStyle w:val="normaltextrun"/>
          <w:rFonts w:asciiTheme="majorHAnsi" w:hAnsiTheme="majorHAnsi" w:cstheme="minorHAnsi"/>
          <w:sz w:val="22"/>
          <w:szCs w:val="22"/>
        </w:rPr>
        <w:t>.</w:t>
      </w:r>
      <w:r w:rsidR="009F096C" w:rsidRPr="00333BAD">
        <w:rPr>
          <w:rStyle w:val="normaltextrun"/>
          <w:rFonts w:asciiTheme="majorHAnsi" w:hAnsiTheme="majorHAnsi" w:cstheme="minorHAnsi"/>
          <w:sz w:val="22"/>
          <w:szCs w:val="22"/>
        </w:rPr>
        <w:t xml:space="preserve">  </w:t>
      </w:r>
      <w:r w:rsidR="001B3D91" w:rsidRPr="00333BAD">
        <w:rPr>
          <w:rStyle w:val="normaltextrun"/>
          <w:rFonts w:asciiTheme="majorHAnsi" w:hAnsiTheme="majorHAnsi" w:cstheme="minorHAnsi"/>
          <w:sz w:val="22"/>
          <w:szCs w:val="22"/>
        </w:rPr>
        <w:t xml:space="preserve"> </w:t>
      </w:r>
      <w:r w:rsidR="009F096C" w:rsidRPr="00333BAD">
        <w:rPr>
          <w:rStyle w:val="normaltextrun"/>
          <w:rFonts w:asciiTheme="majorHAnsi" w:hAnsiTheme="majorHAnsi" w:cstheme="minorHAnsi"/>
          <w:sz w:val="22"/>
          <w:szCs w:val="22"/>
        </w:rPr>
        <w:t xml:space="preserve">Note that the TOTAL BASE SALARY from the worksheet does NOT address </w:t>
      </w:r>
      <w:r w:rsidR="001B3D91" w:rsidRPr="00333BAD">
        <w:rPr>
          <w:rStyle w:val="normaltextrun"/>
          <w:rFonts w:asciiTheme="majorHAnsi" w:hAnsiTheme="majorHAnsi" w:cstheme="minorHAnsi"/>
          <w:sz w:val="22"/>
          <w:szCs w:val="22"/>
        </w:rPr>
        <w:t xml:space="preserve">allocating part of that salary into </w:t>
      </w:r>
      <w:r w:rsidR="009F096C" w:rsidRPr="00333BAD">
        <w:rPr>
          <w:rStyle w:val="normaltextrun"/>
          <w:rFonts w:asciiTheme="majorHAnsi" w:hAnsiTheme="majorHAnsi" w:cstheme="minorHAnsi"/>
          <w:sz w:val="22"/>
          <w:szCs w:val="22"/>
        </w:rPr>
        <w:t xml:space="preserve">A. </w:t>
      </w:r>
      <w:r w:rsidR="00713921" w:rsidRPr="00333BAD">
        <w:rPr>
          <w:rStyle w:val="normaltextrun"/>
          <w:rFonts w:asciiTheme="majorHAnsi" w:hAnsiTheme="majorHAnsi" w:cstheme="minorHAnsi"/>
          <w:sz w:val="22"/>
          <w:szCs w:val="22"/>
        </w:rPr>
        <w:t xml:space="preserve">COMPENSATION </w:t>
      </w:r>
      <w:r w:rsidR="009F096C" w:rsidRPr="00333BAD">
        <w:rPr>
          <w:rStyle w:val="normaltextrun"/>
          <w:rFonts w:asciiTheme="majorHAnsi" w:hAnsiTheme="majorHAnsi" w:cstheme="minorHAnsi"/>
          <w:sz w:val="22"/>
          <w:szCs w:val="22"/>
        </w:rPr>
        <w:t xml:space="preserve">1. Housing Allowance or 4. </w:t>
      </w:r>
      <w:r w:rsidR="001B3D91" w:rsidRPr="00333BAD">
        <w:rPr>
          <w:rStyle w:val="normaltextrun"/>
          <w:rFonts w:asciiTheme="majorHAnsi" w:hAnsiTheme="majorHAnsi" w:cstheme="minorHAnsi"/>
          <w:sz w:val="22"/>
          <w:szCs w:val="22"/>
        </w:rPr>
        <w:t>p</w:t>
      </w:r>
      <w:r w:rsidR="009F096C" w:rsidRPr="00333BAD">
        <w:rPr>
          <w:rStyle w:val="normaltextrun"/>
          <w:rFonts w:asciiTheme="majorHAnsi" w:hAnsiTheme="majorHAnsi" w:cstheme="minorHAnsi"/>
          <w:sz w:val="22"/>
          <w:szCs w:val="22"/>
        </w:rPr>
        <w:t>arsonage</w:t>
      </w:r>
      <w:r w:rsidR="001B3D91" w:rsidRPr="00333BAD">
        <w:rPr>
          <w:rStyle w:val="normaltextrun"/>
          <w:rFonts w:asciiTheme="majorHAnsi" w:hAnsiTheme="majorHAnsi" w:cstheme="minorHAnsi"/>
          <w:sz w:val="22"/>
          <w:szCs w:val="22"/>
        </w:rPr>
        <w:t xml:space="preserve"> expenses</w:t>
      </w:r>
      <w:r w:rsidR="009F096C" w:rsidRPr="00333BAD">
        <w:rPr>
          <w:rStyle w:val="normaltextrun"/>
          <w:rFonts w:asciiTheme="majorHAnsi" w:hAnsiTheme="majorHAnsi" w:cstheme="minorHAnsi"/>
          <w:sz w:val="22"/>
          <w:szCs w:val="22"/>
        </w:rPr>
        <w:t xml:space="preserve">. </w:t>
      </w:r>
      <w:r w:rsidR="001B3D91" w:rsidRPr="00333BAD">
        <w:rPr>
          <w:rStyle w:val="normaltextrun"/>
          <w:rFonts w:asciiTheme="majorHAnsi" w:hAnsiTheme="majorHAnsi" w:cstheme="minorHAnsi"/>
          <w:sz w:val="22"/>
          <w:szCs w:val="22"/>
        </w:rPr>
        <w:t xml:space="preserve"> There is some information in the guides to the compensation and benefit forms on these items.  Additionally, you can seek guidance from the IRS and tax advisors.</w:t>
      </w:r>
    </w:p>
    <w:bookmarkEnd w:id="35"/>
    <w:p w14:paraId="54CC603B" w14:textId="0B59B1C8" w:rsidR="00661970" w:rsidRPr="00333BAD" w:rsidRDefault="00661970" w:rsidP="00506DB3">
      <w:pPr>
        <w:pStyle w:val="Heading3"/>
        <w:tabs>
          <w:tab w:val="left" w:pos="1280"/>
        </w:tabs>
        <w:spacing w:before="0"/>
        <w:ind w:left="0"/>
        <w:rPr>
          <w:rFonts w:asciiTheme="majorHAnsi" w:hAnsiTheme="majorHAnsi"/>
          <w:b w:val="0"/>
          <w:bCs w:val="0"/>
          <w:sz w:val="22"/>
          <w:szCs w:val="22"/>
        </w:rPr>
      </w:pPr>
    </w:p>
    <w:p w14:paraId="0B05EC2C" w14:textId="77777777" w:rsidR="000868CA" w:rsidRPr="00333BAD" w:rsidRDefault="000868CA" w:rsidP="00506DB3">
      <w:pPr>
        <w:pStyle w:val="Heading3"/>
        <w:tabs>
          <w:tab w:val="left" w:pos="1280"/>
        </w:tabs>
        <w:spacing w:before="0"/>
        <w:ind w:left="0"/>
        <w:rPr>
          <w:rFonts w:asciiTheme="majorHAnsi" w:hAnsiTheme="majorHAnsi"/>
          <w:b w:val="0"/>
          <w:bCs w:val="0"/>
          <w:sz w:val="22"/>
          <w:szCs w:val="22"/>
        </w:rPr>
      </w:pPr>
    </w:p>
    <w:p w14:paraId="206EBB63" w14:textId="7AAFA537" w:rsidR="001C02FE" w:rsidRPr="00333BAD" w:rsidRDefault="001C02FE" w:rsidP="00506DB3">
      <w:pPr>
        <w:pStyle w:val="Heading1"/>
        <w:spacing w:before="0"/>
        <w:ind w:left="0" w:right="0"/>
        <w:jc w:val="left"/>
        <w:rPr>
          <w:rFonts w:asciiTheme="majorHAnsi" w:hAnsiTheme="majorHAnsi"/>
          <w:sz w:val="28"/>
          <w:szCs w:val="28"/>
        </w:rPr>
      </w:pPr>
      <w:bookmarkStart w:id="37" w:name="_Toc118283560"/>
      <w:bookmarkStart w:id="38" w:name="_Hlk118802653"/>
      <w:r w:rsidRPr="00333BAD">
        <w:rPr>
          <w:rFonts w:asciiTheme="majorHAnsi" w:hAnsiTheme="majorHAnsi"/>
          <w:sz w:val="28"/>
          <w:szCs w:val="28"/>
        </w:rPr>
        <w:t>NON-SALARY MONETARY BENEFITS</w:t>
      </w:r>
      <w:bookmarkEnd w:id="37"/>
    </w:p>
    <w:bookmarkEnd w:id="38"/>
    <w:p w14:paraId="43A3C575" w14:textId="77777777" w:rsidR="001C02FE" w:rsidRPr="00333BAD" w:rsidRDefault="001C02FE" w:rsidP="00506DB3">
      <w:pPr>
        <w:pStyle w:val="Heading3"/>
        <w:tabs>
          <w:tab w:val="left" w:pos="1280"/>
        </w:tabs>
        <w:spacing w:before="0"/>
        <w:ind w:left="0"/>
        <w:rPr>
          <w:rFonts w:asciiTheme="majorHAnsi" w:hAnsiTheme="majorHAnsi"/>
          <w:b w:val="0"/>
          <w:bCs w:val="0"/>
          <w:sz w:val="22"/>
          <w:szCs w:val="22"/>
        </w:rPr>
      </w:pPr>
    </w:p>
    <w:p w14:paraId="53AD052F" w14:textId="59DAB1DB" w:rsidR="008C4E47" w:rsidRPr="00333BAD" w:rsidRDefault="001D52C5" w:rsidP="00506DB3">
      <w:pPr>
        <w:pStyle w:val="Heading2"/>
        <w:spacing w:before="0"/>
        <w:ind w:left="0" w:right="0"/>
        <w:jc w:val="left"/>
        <w:rPr>
          <w:rFonts w:asciiTheme="majorHAnsi" w:hAnsiTheme="majorHAnsi"/>
          <w:b w:val="0"/>
          <w:bCs w:val="0"/>
          <w:sz w:val="22"/>
          <w:szCs w:val="22"/>
          <w:u w:val="single"/>
        </w:rPr>
      </w:pPr>
      <w:bookmarkStart w:id="39" w:name="_Toc118283561"/>
      <w:r w:rsidRPr="00333BAD">
        <w:rPr>
          <w:rFonts w:asciiTheme="majorHAnsi" w:hAnsiTheme="majorHAnsi"/>
          <w:b w:val="0"/>
          <w:bCs w:val="0"/>
          <w:sz w:val="22"/>
          <w:szCs w:val="22"/>
          <w:u w:val="single"/>
        </w:rPr>
        <w:t>PORTICO BENEFIT SERVICES</w:t>
      </w:r>
      <w:bookmarkEnd w:id="39"/>
      <w:r w:rsidRPr="00333BAD">
        <w:rPr>
          <w:rFonts w:asciiTheme="majorHAnsi" w:hAnsiTheme="majorHAnsi"/>
          <w:b w:val="0"/>
          <w:bCs w:val="0"/>
          <w:sz w:val="22"/>
          <w:szCs w:val="22"/>
          <w:u w:val="single"/>
        </w:rPr>
        <w:t xml:space="preserve"> </w:t>
      </w:r>
    </w:p>
    <w:p w14:paraId="03AF9498" w14:textId="7511DDDD" w:rsidR="00414419" w:rsidRPr="00333BAD" w:rsidRDefault="00EF0267" w:rsidP="00E94B1E">
      <w:pPr>
        <w:pStyle w:val="BodyText"/>
        <w:rPr>
          <w:rFonts w:asciiTheme="majorHAnsi" w:hAnsiTheme="majorHAnsi"/>
          <w:sz w:val="22"/>
          <w:szCs w:val="22"/>
        </w:rPr>
      </w:pPr>
      <w:r w:rsidRPr="00333BAD">
        <w:rPr>
          <w:rFonts w:asciiTheme="majorHAnsi" w:hAnsiTheme="majorHAnsi"/>
          <w:sz w:val="22"/>
          <w:szCs w:val="22"/>
        </w:rPr>
        <w:t xml:space="preserve">Congregations are expected to enroll </w:t>
      </w:r>
      <w:r w:rsidR="00C00A42" w:rsidRPr="00333BAD">
        <w:rPr>
          <w:rFonts w:asciiTheme="majorHAnsi" w:hAnsiTheme="majorHAnsi"/>
          <w:sz w:val="22"/>
          <w:szCs w:val="22"/>
        </w:rPr>
        <w:t>clergy</w:t>
      </w:r>
      <w:r w:rsidRPr="00333BAD">
        <w:rPr>
          <w:rFonts w:asciiTheme="majorHAnsi" w:hAnsiTheme="majorHAnsi"/>
          <w:sz w:val="22"/>
          <w:szCs w:val="22"/>
        </w:rPr>
        <w:t xml:space="preserve"> in </w:t>
      </w:r>
      <w:r w:rsidR="00A76D3C" w:rsidRPr="00333BAD">
        <w:rPr>
          <w:rFonts w:asciiTheme="majorHAnsi" w:hAnsiTheme="majorHAnsi"/>
          <w:sz w:val="22"/>
          <w:szCs w:val="22"/>
        </w:rPr>
        <w:t xml:space="preserve">Portico Benefit Services (formerly called </w:t>
      </w:r>
      <w:r w:rsidRPr="00333BAD">
        <w:rPr>
          <w:rFonts w:asciiTheme="majorHAnsi" w:hAnsiTheme="majorHAnsi"/>
          <w:sz w:val="22"/>
          <w:szCs w:val="22"/>
        </w:rPr>
        <w:t>the ELCA Pension and Other Benefits Program</w:t>
      </w:r>
      <w:r w:rsidR="00A76D3C" w:rsidRPr="00333BAD">
        <w:rPr>
          <w:rFonts w:asciiTheme="majorHAnsi" w:hAnsiTheme="majorHAnsi"/>
          <w:sz w:val="22"/>
          <w:szCs w:val="22"/>
        </w:rPr>
        <w:t>)</w:t>
      </w:r>
      <w:r w:rsidR="00373BE0" w:rsidRPr="00333BAD">
        <w:rPr>
          <w:rFonts w:asciiTheme="majorHAnsi" w:hAnsiTheme="majorHAnsi"/>
          <w:sz w:val="22"/>
          <w:szCs w:val="22"/>
        </w:rPr>
        <w:t xml:space="preserve">.  </w:t>
      </w:r>
      <w:r w:rsidRPr="00333BAD">
        <w:rPr>
          <w:rFonts w:asciiTheme="majorHAnsi" w:hAnsiTheme="majorHAnsi"/>
          <w:sz w:val="22"/>
          <w:szCs w:val="22"/>
        </w:rPr>
        <w:t xml:space="preserve">This one enrollment provides for </w:t>
      </w:r>
      <w:r w:rsidR="00BB2A39" w:rsidRPr="00333BAD">
        <w:rPr>
          <w:rFonts w:asciiTheme="majorHAnsi" w:hAnsiTheme="majorHAnsi"/>
          <w:sz w:val="22"/>
          <w:szCs w:val="22"/>
        </w:rPr>
        <w:t xml:space="preserve">health, retirement, </w:t>
      </w:r>
      <w:r w:rsidR="001C7300" w:rsidRPr="00333BAD">
        <w:rPr>
          <w:rFonts w:asciiTheme="majorHAnsi" w:hAnsiTheme="majorHAnsi"/>
          <w:sz w:val="22"/>
          <w:szCs w:val="22"/>
        </w:rPr>
        <w:t>disability,</w:t>
      </w:r>
      <w:r w:rsidR="00BB2A39" w:rsidRPr="00333BAD">
        <w:rPr>
          <w:rFonts w:asciiTheme="majorHAnsi" w:hAnsiTheme="majorHAnsi"/>
          <w:sz w:val="22"/>
          <w:szCs w:val="22"/>
        </w:rPr>
        <w:t xml:space="preserve"> and survivor plans as a package</w:t>
      </w:r>
      <w:r w:rsidR="00373BE0" w:rsidRPr="00333BAD">
        <w:rPr>
          <w:rFonts w:asciiTheme="majorHAnsi" w:hAnsiTheme="majorHAnsi"/>
          <w:sz w:val="22"/>
          <w:szCs w:val="22"/>
        </w:rPr>
        <w:t>.</w:t>
      </w:r>
      <w:r w:rsidR="00D83D6B" w:rsidRPr="00333BAD">
        <w:rPr>
          <w:rFonts w:asciiTheme="majorHAnsi" w:hAnsiTheme="majorHAnsi"/>
          <w:sz w:val="22"/>
          <w:szCs w:val="22"/>
        </w:rPr>
        <w:t xml:space="preserve"> </w:t>
      </w:r>
      <w:r w:rsidR="00A472E0" w:rsidRPr="00333BAD">
        <w:rPr>
          <w:rFonts w:asciiTheme="majorHAnsi" w:hAnsiTheme="majorHAnsi"/>
          <w:sz w:val="22"/>
          <w:szCs w:val="22"/>
        </w:rPr>
        <w:t xml:space="preserve"> </w:t>
      </w:r>
      <w:hyperlink r:id="rId14" w:history="1">
        <w:r w:rsidR="00333BB3" w:rsidRPr="00333BAD">
          <w:rPr>
            <w:rStyle w:val="Hyperlink"/>
            <w:rFonts w:asciiTheme="majorHAnsi" w:hAnsiTheme="majorHAnsi"/>
            <w:sz w:val="22"/>
            <w:szCs w:val="22"/>
          </w:rPr>
          <w:t>The E</w:t>
        </w:r>
        <w:r w:rsidR="00A472E0" w:rsidRPr="00333BAD">
          <w:rPr>
            <w:rStyle w:val="Hyperlink"/>
            <w:rFonts w:asciiTheme="majorHAnsi" w:hAnsiTheme="majorHAnsi"/>
            <w:sz w:val="22"/>
            <w:szCs w:val="22"/>
          </w:rPr>
          <w:t>LCA Philosophy of Benefits</w:t>
        </w:r>
      </w:hyperlink>
      <w:r w:rsidR="00D83D6B" w:rsidRPr="00333BAD">
        <w:rPr>
          <w:rFonts w:asciiTheme="majorHAnsi" w:hAnsiTheme="majorHAnsi"/>
          <w:sz w:val="22"/>
          <w:szCs w:val="22"/>
        </w:rPr>
        <w:t xml:space="preserve"> </w:t>
      </w:r>
      <w:r w:rsidR="00414419" w:rsidRPr="00333BAD">
        <w:rPr>
          <w:rFonts w:asciiTheme="majorHAnsi" w:hAnsiTheme="majorHAnsi"/>
          <w:sz w:val="22"/>
          <w:szCs w:val="22"/>
        </w:rPr>
        <w:t>provides more information about the ELCA</w:t>
      </w:r>
      <w:r w:rsidR="00D83D6B" w:rsidRPr="00333BAD">
        <w:rPr>
          <w:rFonts w:asciiTheme="majorHAnsi" w:hAnsiTheme="majorHAnsi"/>
          <w:sz w:val="22"/>
          <w:szCs w:val="22"/>
        </w:rPr>
        <w:t>’s</w:t>
      </w:r>
      <w:r w:rsidR="00414419" w:rsidRPr="00333BAD">
        <w:rPr>
          <w:rFonts w:asciiTheme="majorHAnsi" w:hAnsiTheme="majorHAnsi"/>
          <w:sz w:val="22"/>
          <w:szCs w:val="22"/>
        </w:rPr>
        <w:t xml:space="preserve"> philosophy of benefits</w:t>
      </w:r>
      <w:r w:rsidR="00D83D6B" w:rsidRPr="00333BAD">
        <w:rPr>
          <w:rFonts w:asciiTheme="majorHAnsi" w:hAnsiTheme="majorHAnsi"/>
          <w:sz w:val="22"/>
          <w:szCs w:val="22"/>
        </w:rPr>
        <w:t>.</w:t>
      </w:r>
    </w:p>
    <w:bookmarkStart w:id="40" w:name="_Hlk112163770"/>
    <w:p w14:paraId="27AE7B2D" w14:textId="11181E61" w:rsidR="002D6490" w:rsidRPr="00333BAD" w:rsidRDefault="00AD61FA" w:rsidP="0097107D">
      <w:pPr>
        <w:pStyle w:val="BodyText"/>
        <w:numPr>
          <w:ilvl w:val="0"/>
          <w:numId w:val="8"/>
        </w:numPr>
        <w:rPr>
          <w:rFonts w:asciiTheme="majorHAnsi" w:hAnsiTheme="majorHAnsi"/>
          <w:sz w:val="22"/>
          <w:szCs w:val="22"/>
        </w:rPr>
      </w:pPr>
      <w:r w:rsidRPr="00333BAD">
        <w:rPr>
          <w:rFonts w:asciiTheme="majorHAnsi" w:hAnsiTheme="majorHAnsi"/>
        </w:rPr>
        <w:fldChar w:fldCharType="begin"/>
      </w:r>
      <w:r w:rsidRPr="00333BAD">
        <w:rPr>
          <w:rFonts w:asciiTheme="majorHAnsi" w:hAnsiTheme="majorHAnsi"/>
          <w:sz w:val="22"/>
          <w:szCs w:val="22"/>
        </w:rPr>
        <w:instrText xml:space="preserve"> HYPERLINK "https://employerlink.porticobenefits.org/resources/calculators" </w:instrText>
      </w:r>
      <w:r w:rsidRPr="00333BAD">
        <w:rPr>
          <w:rFonts w:asciiTheme="majorHAnsi" w:hAnsiTheme="majorHAnsi"/>
        </w:rPr>
        <w:fldChar w:fldCharType="separate"/>
      </w:r>
      <w:r w:rsidR="003D2D22" w:rsidRPr="00333BAD">
        <w:rPr>
          <w:rStyle w:val="Hyperlink"/>
          <w:rFonts w:asciiTheme="majorHAnsi" w:hAnsiTheme="majorHAnsi"/>
          <w:sz w:val="22"/>
          <w:szCs w:val="22"/>
        </w:rPr>
        <w:t>Portico Benefit Services Rate Calculators</w:t>
      </w:r>
      <w:r w:rsidRPr="00333BAD">
        <w:rPr>
          <w:rStyle w:val="Hyperlink"/>
          <w:rFonts w:asciiTheme="majorHAnsi" w:hAnsiTheme="majorHAnsi"/>
          <w:sz w:val="22"/>
          <w:szCs w:val="22"/>
        </w:rPr>
        <w:fldChar w:fldCharType="end"/>
      </w:r>
      <w:bookmarkEnd w:id="40"/>
      <w:r w:rsidR="00F17229" w:rsidRPr="00333BAD">
        <w:rPr>
          <w:rFonts w:asciiTheme="majorHAnsi" w:hAnsiTheme="majorHAnsi"/>
          <w:sz w:val="22"/>
          <w:szCs w:val="22"/>
        </w:rPr>
        <w:t xml:space="preserve"> will provide the </w:t>
      </w:r>
      <w:r w:rsidR="003E298A" w:rsidRPr="00333BAD">
        <w:rPr>
          <w:rFonts w:asciiTheme="majorHAnsi" w:hAnsiTheme="majorHAnsi"/>
          <w:sz w:val="22"/>
          <w:szCs w:val="22"/>
        </w:rPr>
        <w:t xml:space="preserve">rate calculations </w:t>
      </w:r>
      <w:r w:rsidR="00F17229" w:rsidRPr="00333BAD">
        <w:rPr>
          <w:rFonts w:asciiTheme="majorHAnsi" w:hAnsiTheme="majorHAnsi"/>
          <w:sz w:val="22"/>
          <w:szCs w:val="22"/>
        </w:rPr>
        <w:t>you will need to determine both the congregation</w:t>
      </w:r>
      <w:r w:rsidR="00594F51" w:rsidRPr="00333BAD">
        <w:rPr>
          <w:rFonts w:asciiTheme="majorHAnsi" w:hAnsiTheme="majorHAnsi"/>
          <w:sz w:val="22"/>
          <w:szCs w:val="22"/>
        </w:rPr>
        <w:t>al</w:t>
      </w:r>
      <w:r w:rsidR="00F17229" w:rsidRPr="00333BAD">
        <w:rPr>
          <w:rFonts w:asciiTheme="majorHAnsi" w:hAnsiTheme="majorHAnsi"/>
          <w:sz w:val="22"/>
          <w:szCs w:val="22"/>
        </w:rPr>
        <w:t xml:space="preserve"> and the clergy contribution to </w:t>
      </w:r>
      <w:r w:rsidR="00594F51" w:rsidRPr="00333BAD">
        <w:rPr>
          <w:rFonts w:asciiTheme="majorHAnsi" w:hAnsiTheme="majorHAnsi"/>
          <w:sz w:val="22"/>
          <w:szCs w:val="22"/>
        </w:rPr>
        <w:t xml:space="preserve">the </w:t>
      </w:r>
      <w:r w:rsidR="003E298A" w:rsidRPr="00333BAD">
        <w:rPr>
          <w:rFonts w:asciiTheme="majorHAnsi" w:hAnsiTheme="majorHAnsi"/>
          <w:sz w:val="22"/>
          <w:szCs w:val="22"/>
        </w:rPr>
        <w:t>clergy compensation package for these benefits.</w:t>
      </w:r>
    </w:p>
    <w:p w14:paraId="1E03D308" w14:textId="5FFDD3AD" w:rsidR="008B7A0D" w:rsidRPr="00333BAD" w:rsidRDefault="00EF0267" w:rsidP="0097107D">
      <w:pPr>
        <w:pStyle w:val="BodyText"/>
        <w:numPr>
          <w:ilvl w:val="0"/>
          <w:numId w:val="8"/>
        </w:numPr>
        <w:rPr>
          <w:rFonts w:asciiTheme="majorHAnsi" w:hAnsiTheme="majorHAnsi"/>
          <w:sz w:val="22"/>
          <w:szCs w:val="22"/>
        </w:rPr>
      </w:pPr>
      <w:r w:rsidRPr="00333BAD">
        <w:rPr>
          <w:rFonts w:asciiTheme="majorHAnsi" w:hAnsiTheme="majorHAnsi"/>
          <w:sz w:val="22"/>
          <w:szCs w:val="22"/>
        </w:rPr>
        <w:t xml:space="preserve">The rates are calculated </w:t>
      </w:r>
      <w:r w:rsidR="00201246" w:rsidRPr="00333BAD">
        <w:rPr>
          <w:rFonts w:asciiTheme="majorHAnsi" w:hAnsiTheme="majorHAnsi"/>
          <w:sz w:val="22"/>
          <w:szCs w:val="22"/>
        </w:rPr>
        <w:t>based on</w:t>
      </w:r>
      <w:r w:rsidRPr="00333BAD">
        <w:rPr>
          <w:rFonts w:asciiTheme="majorHAnsi" w:hAnsiTheme="majorHAnsi"/>
          <w:sz w:val="22"/>
          <w:szCs w:val="22"/>
        </w:rPr>
        <w:t xml:space="preserve"> “defined compensation” which includes salary, housing, and social security offset</w:t>
      </w:r>
      <w:r w:rsidR="00F51CF9" w:rsidRPr="00333BAD">
        <w:rPr>
          <w:rFonts w:asciiTheme="majorHAnsi" w:hAnsiTheme="majorHAnsi"/>
          <w:sz w:val="22"/>
          <w:szCs w:val="22"/>
        </w:rPr>
        <w:t>, if offered</w:t>
      </w:r>
      <w:r w:rsidR="00373BE0" w:rsidRPr="00333BAD">
        <w:rPr>
          <w:rFonts w:asciiTheme="majorHAnsi" w:hAnsiTheme="majorHAnsi"/>
          <w:sz w:val="22"/>
          <w:szCs w:val="22"/>
        </w:rPr>
        <w:t xml:space="preserve">.  </w:t>
      </w:r>
      <w:r w:rsidRPr="00333BAD">
        <w:rPr>
          <w:rFonts w:asciiTheme="majorHAnsi" w:hAnsiTheme="majorHAnsi"/>
          <w:sz w:val="22"/>
          <w:szCs w:val="22"/>
        </w:rPr>
        <w:t>The contribution rates — a percentage of “defined compensation” — are set annually</w:t>
      </w:r>
      <w:r w:rsidR="00373BE0" w:rsidRPr="00333BAD">
        <w:rPr>
          <w:rFonts w:asciiTheme="majorHAnsi" w:hAnsiTheme="majorHAnsi"/>
          <w:sz w:val="22"/>
          <w:szCs w:val="22"/>
        </w:rPr>
        <w:t xml:space="preserve">.  </w:t>
      </w:r>
    </w:p>
    <w:p w14:paraId="2D993514" w14:textId="7F8E1919" w:rsidR="00414419" w:rsidRPr="00333BAD" w:rsidRDefault="008B7A0D" w:rsidP="0097107D">
      <w:pPr>
        <w:pStyle w:val="BodyText"/>
        <w:numPr>
          <w:ilvl w:val="0"/>
          <w:numId w:val="8"/>
        </w:numPr>
        <w:rPr>
          <w:rFonts w:asciiTheme="majorHAnsi" w:hAnsiTheme="majorHAnsi"/>
          <w:sz w:val="22"/>
          <w:szCs w:val="22"/>
        </w:rPr>
      </w:pPr>
      <w:r w:rsidRPr="00333BAD">
        <w:rPr>
          <w:rFonts w:asciiTheme="majorHAnsi" w:hAnsiTheme="majorHAnsi"/>
          <w:sz w:val="22"/>
          <w:szCs w:val="22"/>
        </w:rPr>
        <w:t>Questions regarding pensions, health insurance, and other ELCA benefits should be addressed to the Portico Benefit Services, 800 Marquette Avenue, Suite 1050, Minneapolis, MN 55402; (800) 352-2867</w:t>
      </w:r>
      <w:r w:rsidR="003E298A" w:rsidRPr="00333BAD">
        <w:rPr>
          <w:rFonts w:asciiTheme="majorHAnsi" w:hAnsiTheme="majorHAnsi"/>
          <w:sz w:val="22"/>
          <w:szCs w:val="22"/>
        </w:rPr>
        <w:t xml:space="preserve"> (note: P</w:t>
      </w:r>
      <w:r w:rsidR="003D2D22" w:rsidRPr="00333BAD">
        <w:rPr>
          <w:rFonts w:asciiTheme="majorHAnsi" w:hAnsiTheme="majorHAnsi"/>
          <w:sz w:val="22"/>
          <w:szCs w:val="22"/>
        </w:rPr>
        <w:t>ortico</w:t>
      </w:r>
      <w:r w:rsidR="003E298A" w:rsidRPr="00333BAD">
        <w:rPr>
          <w:rFonts w:asciiTheme="majorHAnsi" w:hAnsiTheme="majorHAnsi"/>
          <w:sz w:val="22"/>
          <w:szCs w:val="22"/>
        </w:rPr>
        <w:t xml:space="preserve"> is very responsive and easy to work with!)</w:t>
      </w:r>
      <w:r w:rsidR="00136054" w:rsidRPr="00333BAD">
        <w:rPr>
          <w:rFonts w:asciiTheme="majorHAnsi" w:hAnsiTheme="majorHAnsi"/>
          <w:sz w:val="22"/>
          <w:szCs w:val="22"/>
        </w:rPr>
        <w:t>.</w:t>
      </w:r>
      <w:r w:rsidR="004E0797" w:rsidRPr="00333BAD">
        <w:rPr>
          <w:rFonts w:asciiTheme="majorHAnsi" w:hAnsiTheme="majorHAnsi"/>
          <w:i/>
          <w:iCs/>
          <w:sz w:val="22"/>
          <w:szCs w:val="22"/>
        </w:rPr>
        <w:t xml:space="preserve"> </w:t>
      </w:r>
    </w:p>
    <w:p w14:paraId="3A809402" w14:textId="2276C74E" w:rsidR="00414419" w:rsidRPr="00333BAD" w:rsidRDefault="00EF0267"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 xml:space="preserve">For those </w:t>
      </w:r>
      <w:r w:rsidR="00C00A42" w:rsidRPr="00333BAD">
        <w:rPr>
          <w:rFonts w:asciiTheme="majorHAnsi" w:hAnsiTheme="majorHAnsi"/>
          <w:sz w:val="22"/>
          <w:szCs w:val="22"/>
        </w:rPr>
        <w:t>clergy</w:t>
      </w:r>
      <w:r w:rsidRPr="00333BAD">
        <w:rPr>
          <w:rFonts w:asciiTheme="majorHAnsi" w:hAnsiTheme="majorHAnsi"/>
          <w:sz w:val="22"/>
          <w:szCs w:val="22"/>
        </w:rPr>
        <w:t xml:space="preserve"> who live in the congregation’s parsonage, calculation for </w:t>
      </w:r>
      <w:r w:rsidR="00C06F9F" w:rsidRPr="00333BAD">
        <w:rPr>
          <w:rFonts w:asciiTheme="majorHAnsi" w:hAnsiTheme="majorHAnsi"/>
          <w:sz w:val="22"/>
          <w:szCs w:val="22"/>
        </w:rPr>
        <w:t>P</w:t>
      </w:r>
      <w:r w:rsidR="00607D16" w:rsidRPr="00333BAD">
        <w:rPr>
          <w:rFonts w:asciiTheme="majorHAnsi" w:hAnsiTheme="majorHAnsi"/>
          <w:sz w:val="22"/>
          <w:szCs w:val="22"/>
        </w:rPr>
        <w:t>ortico</w:t>
      </w:r>
      <w:r w:rsidR="00C06F9F" w:rsidRPr="00333BAD">
        <w:rPr>
          <w:rFonts w:asciiTheme="majorHAnsi" w:hAnsiTheme="majorHAnsi"/>
          <w:sz w:val="22"/>
          <w:szCs w:val="22"/>
        </w:rPr>
        <w:t xml:space="preserve"> </w:t>
      </w:r>
      <w:r w:rsidR="00607D16" w:rsidRPr="00333BAD">
        <w:rPr>
          <w:rFonts w:asciiTheme="majorHAnsi" w:hAnsiTheme="majorHAnsi"/>
          <w:sz w:val="22"/>
          <w:szCs w:val="22"/>
        </w:rPr>
        <w:t xml:space="preserve">health benefits </w:t>
      </w:r>
      <w:r w:rsidRPr="00333BAD">
        <w:rPr>
          <w:rFonts w:asciiTheme="majorHAnsi" w:hAnsiTheme="majorHAnsi"/>
          <w:sz w:val="22"/>
          <w:szCs w:val="22"/>
        </w:rPr>
        <w:t>will be based on the salary plus 30</w:t>
      </w:r>
      <w:r w:rsidR="00933BB7" w:rsidRPr="00333BAD">
        <w:rPr>
          <w:rFonts w:asciiTheme="majorHAnsi" w:hAnsiTheme="majorHAnsi"/>
          <w:sz w:val="22"/>
          <w:szCs w:val="22"/>
        </w:rPr>
        <w:t xml:space="preserve">% </w:t>
      </w:r>
      <w:r w:rsidRPr="00333BAD">
        <w:rPr>
          <w:rFonts w:asciiTheme="majorHAnsi" w:hAnsiTheme="majorHAnsi"/>
          <w:sz w:val="22"/>
          <w:szCs w:val="22"/>
        </w:rPr>
        <w:t>of the salary</w:t>
      </w:r>
      <w:r w:rsidR="00373BE0" w:rsidRPr="00333BAD">
        <w:rPr>
          <w:rFonts w:asciiTheme="majorHAnsi" w:hAnsiTheme="majorHAnsi"/>
          <w:sz w:val="22"/>
          <w:szCs w:val="22"/>
        </w:rPr>
        <w:t xml:space="preserve">.  </w:t>
      </w:r>
    </w:p>
    <w:p w14:paraId="28448B30" w14:textId="30B3BDDF" w:rsidR="00414419" w:rsidRPr="00333BAD" w:rsidRDefault="00EF0267"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 xml:space="preserve">Note: </w:t>
      </w:r>
      <w:r w:rsidR="00EA59FB" w:rsidRPr="00333BAD">
        <w:rPr>
          <w:rFonts w:asciiTheme="majorHAnsi" w:hAnsiTheme="majorHAnsi"/>
          <w:sz w:val="22"/>
          <w:szCs w:val="22"/>
        </w:rPr>
        <w:t>I</w:t>
      </w:r>
      <w:r w:rsidRPr="00333BAD">
        <w:rPr>
          <w:rFonts w:asciiTheme="majorHAnsi" w:hAnsiTheme="majorHAnsi"/>
          <w:sz w:val="22"/>
          <w:szCs w:val="22"/>
        </w:rPr>
        <w:t xml:space="preserve">f both spouses are enrolled </w:t>
      </w:r>
      <w:r w:rsidR="00607D16" w:rsidRPr="00333BAD">
        <w:rPr>
          <w:rFonts w:asciiTheme="majorHAnsi" w:hAnsiTheme="majorHAnsi"/>
          <w:sz w:val="22"/>
          <w:szCs w:val="22"/>
        </w:rPr>
        <w:t xml:space="preserve">with Portico </w:t>
      </w:r>
      <w:r w:rsidRPr="00333BAD">
        <w:rPr>
          <w:rFonts w:asciiTheme="majorHAnsi" w:hAnsiTheme="majorHAnsi"/>
          <w:sz w:val="22"/>
          <w:szCs w:val="22"/>
        </w:rPr>
        <w:t xml:space="preserve">because they are working with two different congregations, each congregation will be billed for the </w:t>
      </w:r>
      <w:r w:rsidR="00607D16" w:rsidRPr="00333BAD">
        <w:rPr>
          <w:rFonts w:asciiTheme="majorHAnsi" w:hAnsiTheme="majorHAnsi"/>
          <w:sz w:val="22"/>
          <w:szCs w:val="22"/>
        </w:rPr>
        <w:t xml:space="preserve">health </w:t>
      </w:r>
      <w:r w:rsidRPr="00333BAD">
        <w:rPr>
          <w:rFonts w:asciiTheme="majorHAnsi" w:hAnsiTheme="majorHAnsi"/>
          <w:sz w:val="22"/>
          <w:szCs w:val="22"/>
        </w:rPr>
        <w:t>plan, rather than the entire amount for the couple being billed to the employer paying the higher salary</w:t>
      </w:r>
      <w:r w:rsidR="00373BE0" w:rsidRPr="00333BAD">
        <w:rPr>
          <w:rFonts w:asciiTheme="majorHAnsi" w:hAnsiTheme="majorHAnsi"/>
          <w:sz w:val="22"/>
          <w:szCs w:val="22"/>
        </w:rPr>
        <w:t>.</w:t>
      </w:r>
    </w:p>
    <w:p w14:paraId="7380CCC2" w14:textId="380B094E" w:rsidR="008C4E47" w:rsidRPr="00333BAD" w:rsidRDefault="00C06F9F" w:rsidP="0097107D">
      <w:pPr>
        <w:pStyle w:val="Heading3"/>
        <w:numPr>
          <w:ilvl w:val="0"/>
          <w:numId w:val="8"/>
        </w:numPr>
        <w:spacing w:before="0"/>
        <w:rPr>
          <w:rFonts w:asciiTheme="majorHAnsi" w:hAnsiTheme="majorHAnsi"/>
          <w:b w:val="0"/>
          <w:bCs w:val="0"/>
          <w:sz w:val="22"/>
          <w:szCs w:val="22"/>
        </w:rPr>
      </w:pPr>
      <w:bookmarkStart w:id="41" w:name="_TOC_250007"/>
      <w:bookmarkStart w:id="42" w:name="_Toc118283562"/>
      <w:bookmarkEnd w:id="41"/>
      <w:r w:rsidRPr="00333BAD">
        <w:rPr>
          <w:rFonts w:asciiTheme="majorHAnsi" w:hAnsiTheme="majorHAnsi"/>
          <w:b w:val="0"/>
          <w:bCs w:val="0"/>
          <w:sz w:val="22"/>
          <w:szCs w:val="22"/>
        </w:rPr>
        <w:t>Retirement Benefits</w:t>
      </w:r>
      <w:bookmarkEnd w:id="42"/>
    </w:p>
    <w:p w14:paraId="0A0BB9FE" w14:textId="338C25CF" w:rsidR="00F8525A" w:rsidRPr="00333BAD" w:rsidRDefault="00EF0267"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 xml:space="preserve">The ELCA’s overall </w:t>
      </w:r>
      <w:r w:rsidR="00872817" w:rsidRPr="00333BAD">
        <w:rPr>
          <w:rFonts w:asciiTheme="majorHAnsi" w:hAnsiTheme="majorHAnsi"/>
          <w:sz w:val="22"/>
          <w:szCs w:val="22"/>
        </w:rPr>
        <w:t>retirement contribution in the r</w:t>
      </w:r>
      <w:r w:rsidRPr="00333BAD">
        <w:rPr>
          <w:rFonts w:asciiTheme="majorHAnsi" w:hAnsiTheme="majorHAnsi"/>
          <w:sz w:val="22"/>
          <w:szCs w:val="22"/>
        </w:rPr>
        <w:t>ange of 10</w:t>
      </w:r>
      <w:r w:rsidR="00C26574" w:rsidRPr="00333BAD">
        <w:rPr>
          <w:rFonts w:asciiTheme="majorHAnsi" w:hAnsiTheme="majorHAnsi"/>
          <w:sz w:val="22"/>
          <w:szCs w:val="22"/>
        </w:rPr>
        <w:t>%</w:t>
      </w:r>
      <w:r w:rsidRPr="00333BAD">
        <w:rPr>
          <w:rFonts w:asciiTheme="majorHAnsi" w:hAnsiTheme="majorHAnsi"/>
          <w:sz w:val="22"/>
          <w:szCs w:val="22"/>
        </w:rPr>
        <w:t xml:space="preserve"> to 12</w:t>
      </w:r>
      <w:r w:rsidR="00C26574" w:rsidRPr="00333BAD">
        <w:rPr>
          <w:rFonts w:asciiTheme="majorHAnsi" w:hAnsiTheme="majorHAnsi"/>
          <w:sz w:val="22"/>
          <w:szCs w:val="22"/>
        </w:rPr>
        <w:t>%</w:t>
      </w:r>
      <w:r w:rsidRPr="00333BAD">
        <w:rPr>
          <w:rFonts w:asciiTheme="majorHAnsi" w:hAnsiTheme="majorHAnsi"/>
          <w:sz w:val="22"/>
          <w:szCs w:val="22"/>
        </w:rPr>
        <w:t xml:space="preserve"> still reflects the compromise between predecessor church bodies from our merger in 1988</w:t>
      </w:r>
      <w:r w:rsidR="00373BE0" w:rsidRPr="00333BAD">
        <w:rPr>
          <w:rFonts w:asciiTheme="majorHAnsi" w:hAnsiTheme="majorHAnsi"/>
          <w:sz w:val="22"/>
          <w:szCs w:val="22"/>
        </w:rPr>
        <w:t xml:space="preserve">.  </w:t>
      </w:r>
      <w:r w:rsidR="00A76D3C" w:rsidRPr="00333BAD">
        <w:rPr>
          <w:rFonts w:asciiTheme="majorHAnsi" w:hAnsiTheme="majorHAnsi"/>
          <w:sz w:val="22"/>
          <w:szCs w:val="22"/>
        </w:rPr>
        <w:t>However, c</w:t>
      </w:r>
      <w:r w:rsidRPr="00333BAD">
        <w:rPr>
          <w:rFonts w:asciiTheme="majorHAnsi" w:hAnsiTheme="majorHAnsi"/>
          <w:sz w:val="22"/>
          <w:szCs w:val="22"/>
        </w:rPr>
        <w:t>ongregation</w:t>
      </w:r>
      <w:r w:rsidR="00A76D3C" w:rsidRPr="00333BAD">
        <w:rPr>
          <w:rFonts w:asciiTheme="majorHAnsi" w:hAnsiTheme="majorHAnsi"/>
          <w:sz w:val="22"/>
          <w:szCs w:val="22"/>
        </w:rPr>
        <w:t>s</w:t>
      </w:r>
      <w:r w:rsidRPr="00333BAD">
        <w:rPr>
          <w:rFonts w:asciiTheme="majorHAnsi" w:hAnsiTheme="majorHAnsi"/>
          <w:sz w:val="22"/>
          <w:szCs w:val="22"/>
        </w:rPr>
        <w:t xml:space="preserve"> may contribute amounts to the </w:t>
      </w:r>
      <w:r w:rsidR="00607D16" w:rsidRPr="00333BAD">
        <w:rPr>
          <w:rFonts w:asciiTheme="majorHAnsi" w:hAnsiTheme="majorHAnsi"/>
          <w:sz w:val="22"/>
          <w:szCs w:val="22"/>
        </w:rPr>
        <w:t>retirement</w:t>
      </w:r>
      <w:r w:rsidRPr="00333BAD">
        <w:rPr>
          <w:rFonts w:asciiTheme="majorHAnsi" w:hAnsiTheme="majorHAnsi"/>
          <w:sz w:val="22"/>
          <w:szCs w:val="22"/>
        </w:rPr>
        <w:t xml:space="preserve"> fund on behalf of the </w:t>
      </w:r>
      <w:r w:rsidR="006A4FA7" w:rsidRPr="00333BAD">
        <w:rPr>
          <w:rFonts w:asciiTheme="majorHAnsi" w:hAnsiTheme="majorHAnsi"/>
          <w:sz w:val="22"/>
          <w:szCs w:val="22"/>
        </w:rPr>
        <w:t>rostered leader</w:t>
      </w:r>
      <w:r w:rsidRPr="00333BAD">
        <w:rPr>
          <w:rFonts w:asciiTheme="majorHAnsi" w:hAnsiTheme="majorHAnsi"/>
          <w:sz w:val="22"/>
          <w:szCs w:val="22"/>
        </w:rPr>
        <w:t xml:space="preserve"> in excess of the prescribed contribution</w:t>
      </w:r>
      <w:r w:rsidR="0093097D" w:rsidRPr="00333BAD">
        <w:rPr>
          <w:rFonts w:asciiTheme="majorHAnsi" w:hAnsiTheme="majorHAnsi"/>
          <w:sz w:val="22"/>
          <w:szCs w:val="22"/>
        </w:rPr>
        <w:t>, if desired</w:t>
      </w:r>
      <w:r w:rsidR="00A76D3C" w:rsidRPr="00333BAD">
        <w:rPr>
          <w:rFonts w:asciiTheme="majorHAnsi" w:hAnsiTheme="majorHAnsi"/>
          <w:sz w:val="22"/>
          <w:szCs w:val="22"/>
        </w:rPr>
        <w:t>. T</w:t>
      </w:r>
      <w:r w:rsidRPr="00333BAD">
        <w:rPr>
          <w:rFonts w:asciiTheme="majorHAnsi" w:hAnsiTheme="majorHAnsi"/>
          <w:sz w:val="22"/>
          <w:szCs w:val="22"/>
        </w:rPr>
        <w:t xml:space="preserve">he </w:t>
      </w:r>
      <w:r w:rsidR="00F51CF9" w:rsidRPr="00333BAD">
        <w:rPr>
          <w:rFonts w:asciiTheme="majorHAnsi" w:hAnsiTheme="majorHAnsi"/>
          <w:sz w:val="22"/>
          <w:szCs w:val="22"/>
        </w:rPr>
        <w:t>s</w:t>
      </w:r>
      <w:r w:rsidRPr="00333BAD">
        <w:rPr>
          <w:rFonts w:asciiTheme="majorHAnsi" w:hAnsiTheme="majorHAnsi"/>
          <w:sz w:val="22"/>
          <w:szCs w:val="22"/>
        </w:rPr>
        <w:t>ynod recommends that this be seriously considered.</w:t>
      </w:r>
      <w:bookmarkStart w:id="43" w:name="_Toc118283563"/>
    </w:p>
    <w:p w14:paraId="30763660" w14:textId="1FC2AA4B" w:rsidR="008C4E47" w:rsidRPr="00333BAD" w:rsidRDefault="00C06F9F" w:rsidP="0097107D">
      <w:pPr>
        <w:pStyle w:val="Heading3"/>
        <w:numPr>
          <w:ilvl w:val="0"/>
          <w:numId w:val="8"/>
        </w:numPr>
        <w:spacing w:before="0"/>
        <w:rPr>
          <w:rFonts w:asciiTheme="majorHAnsi" w:hAnsiTheme="majorHAnsi"/>
          <w:b w:val="0"/>
          <w:bCs w:val="0"/>
          <w:sz w:val="22"/>
          <w:szCs w:val="22"/>
        </w:rPr>
      </w:pPr>
      <w:r w:rsidRPr="00333BAD">
        <w:rPr>
          <w:rFonts w:asciiTheme="majorHAnsi" w:hAnsiTheme="majorHAnsi"/>
          <w:b w:val="0"/>
          <w:bCs w:val="0"/>
          <w:sz w:val="22"/>
          <w:szCs w:val="22"/>
        </w:rPr>
        <w:t>Health Benefits</w:t>
      </w:r>
      <w:bookmarkEnd w:id="43"/>
    </w:p>
    <w:p w14:paraId="5D71704B" w14:textId="77777777" w:rsidR="0093097D" w:rsidRPr="00333BAD" w:rsidRDefault="0093097D"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 xml:space="preserve">Congregations are expected to provide all available health coverage for all family members if other coverage is not available. </w:t>
      </w:r>
    </w:p>
    <w:p w14:paraId="66BBC108" w14:textId="7D1324CF" w:rsidR="0093097D" w:rsidRPr="00333BAD" w:rsidRDefault="0093097D"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 xml:space="preserve">If </w:t>
      </w:r>
      <w:r w:rsidR="00C00A42" w:rsidRPr="00333BAD">
        <w:rPr>
          <w:rFonts w:asciiTheme="majorHAnsi" w:hAnsiTheme="majorHAnsi"/>
          <w:sz w:val="22"/>
          <w:szCs w:val="22"/>
        </w:rPr>
        <w:t xml:space="preserve">a </w:t>
      </w:r>
      <w:r w:rsidR="006A4FA7" w:rsidRPr="00333BAD">
        <w:rPr>
          <w:rFonts w:asciiTheme="majorHAnsi" w:hAnsiTheme="majorHAnsi"/>
          <w:sz w:val="22"/>
          <w:szCs w:val="22"/>
        </w:rPr>
        <w:t>rostered leader</w:t>
      </w:r>
      <w:r w:rsidRPr="00333BAD">
        <w:rPr>
          <w:rFonts w:asciiTheme="majorHAnsi" w:hAnsiTheme="majorHAnsi"/>
          <w:sz w:val="22"/>
          <w:szCs w:val="22"/>
        </w:rPr>
        <w:t xml:space="preserve"> </w:t>
      </w:r>
      <w:r w:rsidR="00EF0267" w:rsidRPr="00333BAD">
        <w:rPr>
          <w:rFonts w:asciiTheme="majorHAnsi" w:hAnsiTheme="majorHAnsi"/>
          <w:sz w:val="22"/>
          <w:szCs w:val="22"/>
        </w:rPr>
        <w:t>elect</w:t>
      </w:r>
      <w:r w:rsidR="00C00A42" w:rsidRPr="00333BAD">
        <w:rPr>
          <w:rFonts w:asciiTheme="majorHAnsi" w:hAnsiTheme="majorHAnsi"/>
          <w:sz w:val="22"/>
          <w:szCs w:val="22"/>
        </w:rPr>
        <w:t xml:space="preserve">s </w:t>
      </w:r>
      <w:r w:rsidR="00EF0267" w:rsidRPr="00333BAD">
        <w:rPr>
          <w:rFonts w:asciiTheme="majorHAnsi" w:hAnsiTheme="majorHAnsi"/>
          <w:sz w:val="22"/>
          <w:szCs w:val="22"/>
        </w:rPr>
        <w:t xml:space="preserve">to waive the medical and dental coverage through the </w:t>
      </w:r>
      <w:r w:rsidR="00EF0267" w:rsidRPr="00333BAD">
        <w:rPr>
          <w:rFonts w:asciiTheme="majorHAnsi" w:hAnsiTheme="majorHAnsi"/>
          <w:spacing w:val="-3"/>
          <w:sz w:val="22"/>
          <w:szCs w:val="22"/>
        </w:rPr>
        <w:t>P</w:t>
      </w:r>
      <w:r w:rsidR="00607D16" w:rsidRPr="00333BAD">
        <w:rPr>
          <w:rFonts w:asciiTheme="majorHAnsi" w:hAnsiTheme="majorHAnsi"/>
          <w:spacing w:val="-3"/>
          <w:sz w:val="22"/>
          <w:szCs w:val="22"/>
        </w:rPr>
        <w:t>ortico</w:t>
      </w:r>
      <w:r w:rsidR="00EF0267" w:rsidRPr="00333BAD">
        <w:rPr>
          <w:rFonts w:asciiTheme="majorHAnsi" w:hAnsiTheme="majorHAnsi"/>
          <w:spacing w:val="-3"/>
          <w:sz w:val="22"/>
          <w:szCs w:val="22"/>
        </w:rPr>
        <w:t xml:space="preserve"> </w:t>
      </w:r>
      <w:r w:rsidR="00EF0267" w:rsidRPr="00333BAD">
        <w:rPr>
          <w:rFonts w:asciiTheme="majorHAnsi" w:hAnsiTheme="majorHAnsi"/>
          <w:sz w:val="22"/>
          <w:szCs w:val="22"/>
        </w:rPr>
        <w:t xml:space="preserve">Benefit Services, the </w:t>
      </w:r>
      <w:r w:rsidR="006A4FA7" w:rsidRPr="00333BAD">
        <w:rPr>
          <w:rFonts w:asciiTheme="majorHAnsi" w:hAnsiTheme="majorHAnsi"/>
          <w:sz w:val="22"/>
          <w:szCs w:val="22"/>
        </w:rPr>
        <w:t>rostered leader</w:t>
      </w:r>
      <w:r w:rsidR="00EF0267" w:rsidRPr="00333BAD">
        <w:rPr>
          <w:rFonts w:asciiTheme="majorHAnsi" w:hAnsiTheme="majorHAnsi"/>
          <w:sz w:val="22"/>
          <w:szCs w:val="22"/>
        </w:rPr>
        <w:t xml:space="preserve"> may negotiate with the congregation to allocate those dollars to another portion of the total compensation package or to establishing a flexible spending account for </w:t>
      </w:r>
      <w:r w:rsidR="00C26574" w:rsidRPr="00333BAD">
        <w:rPr>
          <w:rFonts w:asciiTheme="majorHAnsi" w:hAnsiTheme="majorHAnsi"/>
          <w:sz w:val="22"/>
          <w:szCs w:val="22"/>
        </w:rPr>
        <w:t>out-of-pocket</w:t>
      </w:r>
      <w:r w:rsidR="00EF0267" w:rsidRPr="00333BAD">
        <w:rPr>
          <w:rFonts w:asciiTheme="majorHAnsi" w:hAnsiTheme="majorHAnsi"/>
          <w:sz w:val="22"/>
          <w:szCs w:val="22"/>
        </w:rPr>
        <w:t xml:space="preserve"> health expenses</w:t>
      </w:r>
      <w:r w:rsidR="00373BE0" w:rsidRPr="00333BAD">
        <w:rPr>
          <w:rFonts w:asciiTheme="majorHAnsi" w:hAnsiTheme="majorHAnsi"/>
          <w:sz w:val="22"/>
          <w:szCs w:val="22"/>
        </w:rPr>
        <w:t xml:space="preserve">.  </w:t>
      </w:r>
    </w:p>
    <w:p w14:paraId="4210D88B" w14:textId="4DC7029B" w:rsidR="008C4E47" w:rsidRPr="00333BAD" w:rsidRDefault="00EF0267"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 xml:space="preserve">Clergy couples CANNOT opt out of the </w:t>
      </w:r>
      <w:r w:rsidR="00607D16" w:rsidRPr="00333BAD">
        <w:rPr>
          <w:rFonts w:asciiTheme="majorHAnsi" w:hAnsiTheme="majorHAnsi"/>
          <w:sz w:val="22"/>
          <w:szCs w:val="22"/>
        </w:rPr>
        <w:t>health</w:t>
      </w:r>
      <w:r w:rsidRPr="00333BAD">
        <w:rPr>
          <w:rFonts w:asciiTheme="majorHAnsi" w:hAnsiTheme="majorHAnsi"/>
          <w:spacing w:val="-7"/>
          <w:sz w:val="22"/>
          <w:szCs w:val="22"/>
        </w:rPr>
        <w:t xml:space="preserve"> </w:t>
      </w:r>
      <w:r w:rsidRPr="00333BAD">
        <w:rPr>
          <w:rFonts w:asciiTheme="majorHAnsi" w:hAnsiTheme="majorHAnsi"/>
          <w:sz w:val="22"/>
          <w:szCs w:val="22"/>
        </w:rPr>
        <w:t>plan.</w:t>
      </w:r>
    </w:p>
    <w:p w14:paraId="1B5013E8" w14:textId="2C96C1DC" w:rsidR="008C4E47" w:rsidRPr="00333BAD" w:rsidRDefault="008B7A0D" w:rsidP="0097107D">
      <w:pPr>
        <w:pStyle w:val="Heading3"/>
        <w:numPr>
          <w:ilvl w:val="0"/>
          <w:numId w:val="8"/>
        </w:numPr>
        <w:spacing w:before="0"/>
        <w:rPr>
          <w:rFonts w:asciiTheme="majorHAnsi" w:hAnsiTheme="majorHAnsi"/>
          <w:b w:val="0"/>
          <w:bCs w:val="0"/>
          <w:i/>
          <w:sz w:val="22"/>
          <w:szCs w:val="22"/>
        </w:rPr>
      </w:pPr>
      <w:bookmarkStart w:id="44" w:name="_TOC_250006"/>
      <w:bookmarkStart w:id="45" w:name="_Toc118283564"/>
      <w:bookmarkEnd w:id="44"/>
      <w:r w:rsidRPr="00333BAD">
        <w:rPr>
          <w:rFonts w:asciiTheme="majorHAnsi" w:hAnsiTheme="majorHAnsi"/>
          <w:b w:val="0"/>
          <w:bCs w:val="0"/>
          <w:sz w:val="22"/>
          <w:szCs w:val="22"/>
        </w:rPr>
        <w:t>Medical Expense Reimbursements</w:t>
      </w:r>
      <w:bookmarkEnd w:id="45"/>
    </w:p>
    <w:p w14:paraId="467C2F34" w14:textId="27D0AA19" w:rsidR="00EB0CD2" w:rsidRPr="00333BAD" w:rsidRDefault="0093097D"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 xml:space="preserve">Congregations and </w:t>
      </w:r>
      <w:r w:rsidR="00C00A42" w:rsidRPr="00333BAD">
        <w:rPr>
          <w:rFonts w:asciiTheme="majorHAnsi" w:hAnsiTheme="majorHAnsi"/>
          <w:sz w:val="22"/>
          <w:szCs w:val="22"/>
        </w:rPr>
        <w:t>clergy</w:t>
      </w:r>
      <w:r w:rsidRPr="00333BAD">
        <w:rPr>
          <w:rFonts w:asciiTheme="majorHAnsi" w:hAnsiTheme="majorHAnsi"/>
          <w:sz w:val="22"/>
          <w:szCs w:val="22"/>
        </w:rPr>
        <w:t xml:space="preserve"> are urged to share the cost of regular health physical examinations that may not be covered by ELCA or other health insurance plans.  </w:t>
      </w:r>
    </w:p>
    <w:p w14:paraId="53614023" w14:textId="266571E6" w:rsidR="008C4E47" w:rsidRPr="00333BAD" w:rsidRDefault="00EB0CD2"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If c</w:t>
      </w:r>
      <w:r w:rsidR="00EF0267" w:rsidRPr="00333BAD">
        <w:rPr>
          <w:rFonts w:asciiTheme="majorHAnsi" w:hAnsiTheme="majorHAnsi"/>
          <w:sz w:val="22"/>
          <w:szCs w:val="22"/>
        </w:rPr>
        <w:t>ongregation</w:t>
      </w:r>
      <w:r w:rsidRPr="00333BAD">
        <w:rPr>
          <w:rFonts w:asciiTheme="majorHAnsi" w:hAnsiTheme="majorHAnsi"/>
          <w:sz w:val="22"/>
          <w:szCs w:val="22"/>
        </w:rPr>
        <w:t>s</w:t>
      </w:r>
      <w:r w:rsidR="00EF0267" w:rsidRPr="00333BAD">
        <w:rPr>
          <w:rFonts w:asciiTheme="majorHAnsi" w:hAnsiTheme="majorHAnsi"/>
          <w:sz w:val="22"/>
          <w:szCs w:val="22"/>
        </w:rPr>
        <w:t xml:space="preserve"> </w:t>
      </w:r>
      <w:r w:rsidR="0093097D" w:rsidRPr="00333BAD">
        <w:rPr>
          <w:rFonts w:asciiTheme="majorHAnsi" w:hAnsiTheme="majorHAnsi"/>
          <w:sz w:val="22"/>
          <w:szCs w:val="22"/>
        </w:rPr>
        <w:t xml:space="preserve">opt to </w:t>
      </w:r>
      <w:r w:rsidR="00EF0267" w:rsidRPr="00333BAD">
        <w:rPr>
          <w:rFonts w:asciiTheme="majorHAnsi" w:hAnsiTheme="majorHAnsi"/>
          <w:sz w:val="22"/>
          <w:szCs w:val="22"/>
        </w:rPr>
        <w:t xml:space="preserve">reimburse </w:t>
      </w:r>
      <w:r w:rsidR="00C00A42" w:rsidRPr="00333BAD">
        <w:rPr>
          <w:rFonts w:asciiTheme="majorHAnsi" w:hAnsiTheme="majorHAnsi"/>
          <w:sz w:val="22"/>
          <w:szCs w:val="22"/>
        </w:rPr>
        <w:t>clergy</w:t>
      </w:r>
      <w:r w:rsidR="00EF0267" w:rsidRPr="00333BAD">
        <w:rPr>
          <w:rFonts w:asciiTheme="majorHAnsi" w:hAnsiTheme="majorHAnsi"/>
          <w:sz w:val="22"/>
          <w:szCs w:val="22"/>
        </w:rPr>
        <w:t xml:space="preserve"> for deductible medical charges not covered by the</w:t>
      </w:r>
      <w:r w:rsidR="000A7359" w:rsidRPr="00333BAD">
        <w:rPr>
          <w:rFonts w:asciiTheme="majorHAnsi" w:hAnsiTheme="majorHAnsi"/>
          <w:sz w:val="22"/>
          <w:szCs w:val="22"/>
        </w:rPr>
        <w:t xml:space="preserve"> </w:t>
      </w:r>
      <w:r w:rsidR="00EF0267" w:rsidRPr="00333BAD">
        <w:rPr>
          <w:rFonts w:asciiTheme="majorHAnsi" w:hAnsiTheme="majorHAnsi"/>
          <w:sz w:val="22"/>
          <w:szCs w:val="22"/>
        </w:rPr>
        <w:t>P</w:t>
      </w:r>
      <w:r w:rsidR="00607D16" w:rsidRPr="00333BAD">
        <w:rPr>
          <w:rFonts w:asciiTheme="majorHAnsi" w:hAnsiTheme="majorHAnsi"/>
          <w:sz w:val="22"/>
          <w:szCs w:val="22"/>
        </w:rPr>
        <w:t>ortico</w:t>
      </w:r>
      <w:r w:rsidR="00EF0267" w:rsidRPr="00333BAD">
        <w:rPr>
          <w:rFonts w:asciiTheme="majorHAnsi" w:hAnsiTheme="majorHAnsi"/>
          <w:sz w:val="22"/>
          <w:szCs w:val="22"/>
        </w:rPr>
        <w:t xml:space="preserve"> Benefit Services </w:t>
      </w:r>
      <w:r w:rsidR="00607D16" w:rsidRPr="00333BAD">
        <w:rPr>
          <w:rFonts w:asciiTheme="majorHAnsi" w:hAnsiTheme="majorHAnsi"/>
          <w:sz w:val="22"/>
          <w:szCs w:val="22"/>
        </w:rPr>
        <w:t>Health</w:t>
      </w:r>
      <w:r w:rsidR="00EF0267" w:rsidRPr="00333BAD">
        <w:rPr>
          <w:rFonts w:asciiTheme="majorHAnsi" w:hAnsiTheme="majorHAnsi"/>
          <w:sz w:val="22"/>
          <w:szCs w:val="22"/>
        </w:rPr>
        <w:t xml:space="preserve"> Plan</w:t>
      </w:r>
      <w:r w:rsidRPr="00333BAD">
        <w:rPr>
          <w:rFonts w:asciiTheme="majorHAnsi" w:hAnsiTheme="majorHAnsi"/>
          <w:sz w:val="22"/>
          <w:szCs w:val="22"/>
        </w:rPr>
        <w:t xml:space="preserve">, </w:t>
      </w:r>
      <w:r w:rsidR="00EF0267" w:rsidRPr="00333BAD">
        <w:rPr>
          <w:rFonts w:asciiTheme="majorHAnsi" w:hAnsiTheme="majorHAnsi"/>
          <w:sz w:val="22"/>
          <w:szCs w:val="22"/>
        </w:rPr>
        <w:t xml:space="preserve">an account </w:t>
      </w:r>
      <w:r w:rsidRPr="00333BAD">
        <w:rPr>
          <w:rFonts w:asciiTheme="majorHAnsi" w:hAnsiTheme="majorHAnsi"/>
          <w:sz w:val="22"/>
          <w:szCs w:val="22"/>
        </w:rPr>
        <w:t xml:space="preserve">should </w:t>
      </w:r>
      <w:r w:rsidR="00EF0267" w:rsidRPr="00333BAD">
        <w:rPr>
          <w:rFonts w:asciiTheme="majorHAnsi" w:hAnsiTheme="majorHAnsi"/>
          <w:sz w:val="22"/>
          <w:szCs w:val="22"/>
        </w:rPr>
        <w:t>be established</w:t>
      </w:r>
      <w:r w:rsidRPr="00333BAD">
        <w:rPr>
          <w:rFonts w:asciiTheme="majorHAnsi" w:hAnsiTheme="majorHAnsi"/>
          <w:sz w:val="22"/>
          <w:szCs w:val="22"/>
        </w:rPr>
        <w:t xml:space="preserve"> at the beginning of the year</w:t>
      </w:r>
      <w:r w:rsidR="00EF0267" w:rsidRPr="00333BAD">
        <w:rPr>
          <w:rFonts w:asciiTheme="majorHAnsi" w:hAnsiTheme="majorHAnsi"/>
          <w:sz w:val="22"/>
          <w:szCs w:val="22"/>
        </w:rPr>
        <w:t xml:space="preserve"> with </w:t>
      </w:r>
      <w:r w:rsidRPr="00333BAD">
        <w:rPr>
          <w:rFonts w:asciiTheme="majorHAnsi" w:hAnsiTheme="majorHAnsi"/>
          <w:sz w:val="22"/>
          <w:szCs w:val="22"/>
        </w:rPr>
        <w:t>the</w:t>
      </w:r>
      <w:r w:rsidR="00EF0267" w:rsidRPr="00333BAD">
        <w:rPr>
          <w:rFonts w:asciiTheme="majorHAnsi" w:hAnsiTheme="majorHAnsi"/>
          <w:sz w:val="22"/>
          <w:szCs w:val="22"/>
        </w:rPr>
        <w:t xml:space="preserve"> maximum amount that will be reimbursed for </w:t>
      </w:r>
      <w:r w:rsidRPr="00333BAD">
        <w:rPr>
          <w:rFonts w:asciiTheme="majorHAnsi" w:hAnsiTheme="majorHAnsi"/>
          <w:sz w:val="22"/>
          <w:szCs w:val="22"/>
        </w:rPr>
        <w:t>those expenses</w:t>
      </w:r>
      <w:r w:rsidR="00373BE0" w:rsidRPr="00333BAD">
        <w:rPr>
          <w:rFonts w:asciiTheme="majorHAnsi" w:hAnsiTheme="majorHAnsi"/>
          <w:sz w:val="22"/>
          <w:szCs w:val="22"/>
        </w:rPr>
        <w:t xml:space="preserve">.  </w:t>
      </w:r>
      <w:r w:rsidRPr="00333BAD">
        <w:rPr>
          <w:rFonts w:asciiTheme="majorHAnsi" w:hAnsiTheme="majorHAnsi"/>
          <w:sz w:val="22"/>
          <w:szCs w:val="22"/>
        </w:rPr>
        <w:lastRenderedPageBreak/>
        <w:t>R</w:t>
      </w:r>
      <w:r w:rsidR="00EF0267" w:rsidRPr="00333BAD">
        <w:rPr>
          <w:rFonts w:asciiTheme="majorHAnsi" w:hAnsiTheme="majorHAnsi"/>
          <w:sz w:val="22"/>
          <w:szCs w:val="22"/>
        </w:rPr>
        <w:t>eimbursements are tax free in all respects, should not appea</w:t>
      </w:r>
      <w:r w:rsidRPr="00333BAD">
        <w:rPr>
          <w:rFonts w:asciiTheme="majorHAnsi" w:hAnsiTheme="majorHAnsi"/>
          <w:sz w:val="22"/>
          <w:szCs w:val="22"/>
        </w:rPr>
        <w:t xml:space="preserve">r </w:t>
      </w:r>
      <w:r w:rsidR="00EF0267" w:rsidRPr="00333BAD">
        <w:rPr>
          <w:rFonts w:asciiTheme="majorHAnsi" w:hAnsiTheme="majorHAnsi"/>
          <w:sz w:val="22"/>
          <w:szCs w:val="22"/>
        </w:rPr>
        <w:t>on W-2 form</w:t>
      </w:r>
      <w:r w:rsidRPr="00333BAD">
        <w:rPr>
          <w:rFonts w:asciiTheme="majorHAnsi" w:hAnsiTheme="majorHAnsi"/>
          <w:sz w:val="22"/>
          <w:szCs w:val="22"/>
        </w:rPr>
        <w:t>s</w:t>
      </w:r>
      <w:r w:rsidR="00EF0267" w:rsidRPr="00333BAD">
        <w:rPr>
          <w:rFonts w:asciiTheme="majorHAnsi" w:hAnsiTheme="majorHAnsi"/>
          <w:sz w:val="22"/>
          <w:szCs w:val="22"/>
        </w:rPr>
        <w:t>, and are not considered part of Defined Compensation when calculating medical/dental contributions to the ELCA plan</w:t>
      </w:r>
      <w:r w:rsidR="00373BE0" w:rsidRPr="00333BAD">
        <w:rPr>
          <w:rFonts w:asciiTheme="majorHAnsi" w:hAnsiTheme="majorHAnsi"/>
          <w:sz w:val="22"/>
          <w:szCs w:val="22"/>
        </w:rPr>
        <w:t xml:space="preserve">.  </w:t>
      </w:r>
      <w:r w:rsidR="00EF0267" w:rsidRPr="00333BAD">
        <w:rPr>
          <w:rFonts w:asciiTheme="majorHAnsi" w:hAnsiTheme="majorHAnsi"/>
          <w:sz w:val="22"/>
          <w:szCs w:val="22"/>
        </w:rPr>
        <w:t xml:space="preserve">Congregations offering such a program must make them available to all full-time employees and the appropriate motions must be passed by the </w:t>
      </w:r>
      <w:r w:rsidR="003C030A" w:rsidRPr="00333BAD">
        <w:rPr>
          <w:rFonts w:asciiTheme="majorHAnsi" w:hAnsiTheme="majorHAnsi"/>
          <w:sz w:val="22"/>
          <w:szCs w:val="22"/>
        </w:rPr>
        <w:t>congregation</w:t>
      </w:r>
      <w:r w:rsidR="00EF0267" w:rsidRPr="00333BAD">
        <w:rPr>
          <w:rFonts w:asciiTheme="majorHAnsi" w:hAnsiTheme="majorHAnsi"/>
          <w:sz w:val="22"/>
          <w:szCs w:val="22"/>
        </w:rPr>
        <w:t xml:space="preserve"> council at its first meeting after the </w:t>
      </w:r>
      <w:r w:rsidR="00CE661E" w:rsidRPr="00333BAD">
        <w:rPr>
          <w:rFonts w:asciiTheme="majorHAnsi" w:hAnsiTheme="majorHAnsi"/>
          <w:sz w:val="22"/>
          <w:szCs w:val="22"/>
        </w:rPr>
        <w:t xml:space="preserve">congregation’s </w:t>
      </w:r>
      <w:r w:rsidR="00EF0267" w:rsidRPr="00333BAD">
        <w:rPr>
          <w:rFonts w:asciiTheme="majorHAnsi" w:hAnsiTheme="majorHAnsi"/>
          <w:sz w:val="22"/>
          <w:szCs w:val="22"/>
        </w:rPr>
        <w:t>budget is passed</w:t>
      </w:r>
      <w:r w:rsidR="00373BE0" w:rsidRPr="00333BAD">
        <w:rPr>
          <w:rFonts w:asciiTheme="majorHAnsi" w:hAnsiTheme="majorHAnsi"/>
          <w:sz w:val="22"/>
          <w:szCs w:val="22"/>
        </w:rPr>
        <w:t xml:space="preserve">.  </w:t>
      </w:r>
      <w:r w:rsidR="00EF0267" w:rsidRPr="00333BAD">
        <w:rPr>
          <w:rFonts w:asciiTheme="majorHAnsi" w:hAnsiTheme="majorHAnsi"/>
          <w:sz w:val="22"/>
          <w:szCs w:val="22"/>
        </w:rPr>
        <w:t xml:space="preserve">An accounting system must be established to which the </w:t>
      </w:r>
      <w:r w:rsidR="000D5A5B" w:rsidRPr="00333BAD">
        <w:rPr>
          <w:rFonts w:asciiTheme="majorHAnsi" w:hAnsiTheme="majorHAnsi"/>
          <w:sz w:val="22"/>
          <w:szCs w:val="22"/>
        </w:rPr>
        <w:t>congregation</w:t>
      </w:r>
      <w:r w:rsidR="00EF0267" w:rsidRPr="00333BAD">
        <w:rPr>
          <w:rFonts w:asciiTheme="majorHAnsi" w:hAnsiTheme="majorHAnsi"/>
          <w:sz w:val="22"/>
          <w:szCs w:val="22"/>
        </w:rPr>
        <w:t xml:space="preserve"> employee submits vouchers and receipts for reimbursement</w:t>
      </w:r>
      <w:r w:rsidR="00201246" w:rsidRPr="00333BAD">
        <w:rPr>
          <w:rFonts w:asciiTheme="majorHAnsi" w:hAnsiTheme="majorHAnsi"/>
          <w:sz w:val="22"/>
          <w:szCs w:val="22"/>
        </w:rPr>
        <w:t>.</w:t>
      </w:r>
    </w:p>
    <w:p w14:paraId="54E64FB6" w14:textId="21DC985F" w:rsidR="008C4E47" w:rsidRPr="00333BAD" w:rsidRDefault="00C06F9F" w:rsidP="0097107D">
      <w:pPr>
        <w:pStyle w:val="Heading3"/>
        <w:numPr>
          <w:ilvl w:val="0"/>
          <w:numId w:val="8"/>
        </w:numPr>
        <w:spacing w:before="0"/>
        <w:rPr>
          <w:rFonts w:asciiTheme="majorHAnsi" w:hAnsiTheme="majorHAnsi"/>
          <w:b w:val="0"/>
          <w:bCs w:val="0"/>
          <w:sz w:val="22"/>
          <w:szCs w:val="22"/>
        </w:rPr>
      </w:pPr>
      <w:bookmarkStart w:id="46" w:name="_TOC_250005"/>
      <w:bookmarkStart w:id="47" w:name="_Toc118283565"/>
      <w:bookmarkEnd w:id="46"/>
      <w:r w:rsidRPr="00333BAD">
        <w:rPr>
          <w:rFonts w:asciiTheme="majorHAnsi" w:hAnsiTheme="majorHAnsi"/>
          <w:b w:val="0"/>
          <w:bCs w:val="0"/>
          <w:sz w:val="22"/>
          <w:szCs w:val="22"/>
        </w:rPr>
        <w:t>Other Benefits (Disability and Life Insurance)</w:t>
      </w:r>
      <w:bookmarkEnd w:id="47"/>
    </w:p>
    <w:p w14:paraId="228CE085" w14:textId="56100D43" w:rsidR="008C4E47" w:rsidRPr="00333BAD" w:rsidRDefault="00EF0267" w:rsidP="0097107D">
      <w:pPr>
        <w:pStyle w:val="BodyText"/>
        <w:numPr>
          <w:ilvl w:val="1"/>
          <w:numId w:val="8"/>
        </w:numPr>
        <w:rPr>
          <w:rFonts w:asciiTheme="majorHAnsi" w:hAnsiTheme="majorHAnsi"/>
          <w:sz w:val="22"/>
          <w:szCs w:val="22"/>
        </w:rPr>
      </w:pPr>
      <w:r w:rsidRPr="00333BAD">
        <w:rPr>
          <w:rFonts w:asciiTheme="majorHAnsi" w:hAnsiTheme="majorHAnsi"/>
          <w:sz w:val="22"/>
          <w:szCs w:val="22"/>
        </w:rPr>
        <w:t>The cost of these benefits is a set percentage of “Defined Compensation” for all members of P</w:t>
      </w:r>
      <w:r w:rsidR="008B7A0D" w:rsidRPr="00333BAD">
        <w:rPr>
          <w:rFonts w:asciiTheme="majorHAnsi" w:hAnsiTheme="majorHAnsi"/>
          <w:sz w:val="22"/>
          <w:szCs w:val="22"/>
        </w:rPr>
        <w:t>ortico</w:t>
      </w:r>
      <w:r w:rsidRPr="00333BAD">
        <w:rPr>
          <w:rFonts w:asciiTheme="majorHAnsi" w:hAnsiTheme="majorHAnsi"/>
          <w:sz w:val="22"/>
          <w:szCs w:val="22"/>
        </w:rPr>
        <w:t xml:space="preserve"> Benefit Services</w:t>
      </w:r>
      <w:r w:rsidR="00373BE0" w:rsidRPr="00333BAD">
        <w:rPr>
          <w:rFonts w:asciiTheme="majorHAnsi" w:hAnsiTheme="majorHAnsi"/>
          <w:sz w:val="22"/>
          <w:szCs w:val="22"/>
        </w:rPr>
        <w:t xml:space="preserve">.  </w:t>
      </w:r>
      <w:r w:rsidRPr="00333BAD">
        <w:rPr>
          <w:rFonts w:asciiTheme="majorHAnsi" w:hAnsiTheme="majorHAnsi"/>
          <w:sz w:val="22"/>
          <w:szCs w:val="22"/>
        </w:rPr>
        <w:t>Members may not “opt out” of this portion.</w:t>
      </w:r>
    </w:p>
    <w:p w14:paraId="6AD7D402" w14:textId="77777777" w:rsidR="00D315E0" w:rsidRPr="00333BAD" w:rsidRDefault="00D315E0" w:rsidP="00506DB3">
      <w:pPr>
        <w:pStyle w:val="BodyText"/>
        <w:rPr>
          <w:rFonts w:asciiTheme="majorHAnsi" w:hAnsiTheme="majorHAnsi"/>
          <w:sz w:val="22"/>
          <w:szCs w:val="22"/>
        </w:rPr>
      </w:pPr>
    </w:p>
    <w:p w14:paraId="4E0A5A6F" w14:textId="34CCC332" w:rsidR="00D315E0" w:rsidRPr="00333BAD" w:rsidRDefault="00D315E0" w:rsidP="00506DB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ajorHAnsi" w:hAnsiTheme="majorHAnsi" w:cstheme="minorHAnsi"/>
          <w:sz w:val="22"/>
          <w:szCs w:val="22"/>
          <w:u w:val="single"/>
        </w:rPr>
      </w:pPr>
      <w:bookmarkStart w:id="48" w:name="_Hlk112160637"/>
      <w:r w:rsidRPr="00333BAD">
        <w:rPr>
          <w:rStyle w:val="normaltextrun"/>
          <w:rFonts w:asciiTheme="majorHAnsi" w:hAnsiTheme="majorHAnsi" w:cstheme="minorHAnsi"/>
          <w:sz w:val="22"/>
          <w:szCs w:val="22"/>
          <w:u w:val="single"/>
        </w:rPr>
        <w:t xml:space="preserve">COMPENSATION AND BENEFIT </w:t>
      </w:r>
      <w:r w:rsidR="00DB492B" w:rsidRPr="00333BAD">
        <w:rPr>
          <w:rStyle w:val="normaltextrun"/>
          <w:rFonts w:asciiTheme="majorHAnsi" w:hAnsiTheme="majorHAnsi" w:cstheme="minorHAnsi"/>
          <w:sz w:val="22"/>
          <w:szCs w:val="22"/>
          <w:u w:val="single"/>
        </w:rPr>
        <w:t>FORM</w:t>
      </w:r>
      <w:r w:rsidRPr="00333BAD">
        <w:rPr>
          <w:rStyle w:val="normaltextrun"/>
          <w:rFonts w:asciiTheme="majorHAnsi" w:hAnsiTheme="majorHAnsi" w:cstheme="minorHAnsi"/>
          <w:sz w:val="22"/>
          <w:szCs w:val="22"/>
          <w:u w:val="single"/>
        </w:rPr>
        <w:t xml:space="preserve"> ENTRIES</w:t>
      </w:r>
    </w:p>
    <w:p w14:paraId="16D8F254" w14:textId="027F8FE8" w:rsidR="00DD1578" w:rsidRPr="00333BAD" w:rsidRDefault="00DD1578" w:rsidP="00506DB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eop"/>
          <w:rFonts w:asciiTheme="majorHAnsi" w:hAnsiTheme="majorHAnsi" w:cstheme="minorHAnsi"/>
          <w:b/>
          <w:bCs/>
          <w:sz w:val="22"/>
          <w:szCs w:val="22"/>
        </w:rPr>
      </w:pPr>
      <w:r w:rsidRPr="00333BAD">
        <w:rPr>
          <w:rStyle w:val="normaltextrun"/>
          <w:rFonts w:asciiTheme="majorHAnsi" w:hAnsiTheme="majorHAnsi" w:cstheme="minorHAnsi"/>
          <w:sz w:val="22"/>
          <w:szCs w:val="22"/>
        </w:rPr>
        <w:t xml:space="preserve">At this point, using the results from the </w:t>
      </w:r>
      <w:r w:rsidR="00D315E0" w:rsidRPr="00333BAD">
        <w:rPr>
          <w:rStyle w:val="normaltextrun"/>
          <w:rFonts w:asciiTheme="majorHAnsi" w:hAnsiTheme="majorHAnsi" w:cstheme="minorHAnsi"/>
          <w:sz w:val="22"/>
          <w:szCs w:val="22"/>
        </w:rPr>
        <w:t>Portico Benefit Services Rate Calculators</w:t>
      </w:r>
      <w:r w:rsidRPr="00333BAD">
        <w:rPr>
          <w:rStyle w:val="normaltextrun"/>
          <w:rFonts w:asciiTheme="majorHAnsi" w:hAnsiTheme="majorHAnsi" w:cstheme="minorHAnsi"/>
          <w:sz w:val="22"/>
          <w:szCs w:val="22"/>
        </w:rPr>
        <w:t xml:space="preserve"> and </w:t>
      </w:r>
      <w:r w:rsidR="00DB492B" w:rsidRPr="00333BAD">
        <w:rPr>
          <w:rStyle w:val="normaltextrun"/>
          <w:rFonts w:asciiTheme="majorHAnsi" w:hAnsiTheme="majorHAnsi" w:cstheme="minorHAnsi"/>
          <w:sz w:val="22"/>
          <w:szCs w:val="22"/>
        </w:rPr>
        <w:t>other</w:t>
      </w:r>
      <w:r w:rsidRPr="00333BAD">
        <w:rPr>
          <w:rStyle w:val="normaltextrun"/>
          <w:rFonts w:asciiTheme="majorHAnsi" w:hAnsiTheme="majorHAnsi" w:cstheme="minorHAnsi"/>
          <w:sz w:val="22"/>
          <w:szCs w:val="22"/>
        </w:rPr>
        <w:t xml:space="preserve"> </w:t>
      </w:r>
      <w:r w:rsidR="00DB492B" w:rsidRPr="00333BAD">
        <w:rPr>
          <w:rStyle w:val="normaltextrun"/>
          <w:rFonts w:asciiTheme="majorHAnsi" w:hAnsiTheme="majorHAnsi" w:cstheme="minorHAnsi"/>
          <w:sz w:val="22"/>
          <w:szCs w:val="22"/>
        </w:rPr>
        <w:t>information</w:t>
      </w:r>
      <w:r w:rsidRPr="00333BAD">
        <w:rPr>
          <w:rStyle w:val="normaltextrun"/>
          <w:rFonts w:asciiTheme="majorHAnsi" w:hAnsiTheme="majorHAnsi" w:cstheme="minorHAnsi"/>
          <w:sz w:val="22"/>
          <w:szCs w:val="22"/>
        </w:rPr>
        <w:t xml:space="preserve"> from the discussions above, you should be able to fill in section B. PENSION AND OTHER BENEFITS.</w:t>
      </w:r>
    </w:p>
    <w:bookmarkEnd w:id="48"/>
    <w:p w14:paraId="7CD7188C" w14:textId="5164C02C" w:rsidR="00C40868" w:rsidRPr="00333BAD" w:rsidRDefault="00C40868" w:rsidP="00506DB3">
      <w:pPr>
        <w:pStyle w:val="BodyText"/>
        <w:rPr>
          <w:rFonts w:asciiTheme="majorHAnsi" w:hAnsiTheme="majorHAnsi"/>
          <w:sz w:val="22"/>
          <w:szCs w:val="22"/>
        </w:rPr>
      </w:pPr>
    </w:p>
    <w:p w14:paraId="212D417C" w14:textId="77777777" w:rsidR="00EA59FB" w:rsidRPr="00333BAD" w:rsidRDefault="00EA59FB" w:rsidP="00506DB3">
      <w:pPr>
        <w:pStyle w:val="BodyText"/>
        <w:rPr>
          <w:rFonts w:asciiTheme="majorHAnsi" w:hAnsiTheme="majorHAnsi"/>
          <w:sz w:val="22"/>
          <w:szCs w:val="22"/>
        </w:rPr>
      </w:pPr>
    </w:p>
    <w:p w14:paraId="118E1B45" w14:textId="15E188E4" w:rsidR="008C4E47" w:rsidRPr="00BA5833" w:rsidRDefault="001D52C5" w:rsidP="00506DB3">
      <w:pPr>
        <w:pStyle w:val="Heading2"/>
        <w:spacing w:before="0"/>
        <w:ind w:left="0" w:right="0"/>
        <w:jc w:val="left"/>
        <w:rPr>
          <w:rFonts w:asciiTheme="majorHAnsi" w:hAnsiTheme="majorHAnsi"/>
          <w:b w:val="0"/>
          <w:bCs w:val="0"/>
        </w:rPr>
      </w:pPr>
      <w:bookmarkStart w:id="49" w:name="_Toc118283566"/>
      <w:r w:rsidRPr="00BA5833">
        <w:rPr>
          <w:rFonts w:asciiTheme="majorHAnsi" w:hAnsiTheme="majorHAnsi"/>
          <w:b w:val="0"/>
          <w:bCs w:val="0"/>
        </w:rPr>
        <w:t>PROFESSIONAL ALLOWANCES AND EXPENSES</w:t>
      </w:r>
      <w:bookmarkEnd w:id="49"/>
      <w:r w:rsidRPr="00BA5833">
        <w:rPr>
          <w:rFonts w:asciiTheme="majorHAnsi" w:hAnsiTheme="majorHAnsi"/>
          <w:b w:val="0"/>
          <w:bCs w:val="0"/>
        </w:rPr>
        <w:t xml:space="preserve"> </w:t>
      </w:r>
    </w:p>
    <w:p w14:paraId="0C2C79AB" w14:textId="77777777" w:rsidR="00336EFC" w:rsidRPr="00333BAD" w:rsidRDefault="00336EFC" w:rsidP="00506DB3">
      <w:pPr>
        <w:pStyle w:val="BodyText"/>
        <w:rPr>
          <w:rFonts w:asciiTheme="majorHAnsi" w:hAnsiTheme="majorHAnsi"/>
          <w:sz w:val="22"/>
          <w:szCs w:val="22"/>
        </w:rPr>
      </w:pPr>
    </w:p>
    <w:p w14:paraId="49B0C03F" w14:textId="376AF24C" w:rsidR="00136054" w:rsidRPr="00333BAD" w:rsidRDefault="00EF0267" w:rsidP="00506DB3">
      <w:pPr>
        <w:pStyle w:val="BodyText"/>
        <w:rPr>
          <w:rFonts w:asciiTheme="majorHAnsi" w:hAnsiTheme="majorHAnsi"/>
          <w:sz w:val="22"/>
          <w:szCs w:val="22"/>
        </w:rPr>
      </w:pPr>
      <w:r w:rsidRPr="00333BAD">
        <w:rPr>
          <w:rFonts w:asciiTheme="majorHAnsi" w:hAnsiTheme="majorHAnsi"/>
          <w:sz w:val="22"/>
          <w:szCs w:val="22"/>
        </w:rPr>
        <w:t xml:space="preserve">The </w:t>
      </w:r>
      <w:r w:rsidR="003C030A" w:rsidRPr="00333BAD">
        <w:rPr>
          <w:rFonts w:asciiTheme="majorHAnsi" w:hAnsiTheme="majorHAnsi"/>
          <w:sz w:val="22"/>
          <w:szCs w:val="22"/>
        </w:rPr>
        <w:t>s</w:t>
      </w:r>
      <w:r w:rsidRPr="00333BAD">
        <w:rPr>
          <w:rFonts w:asciiTheme="majorHAnsi" w:hAnsiTheme="majorHAnsi"/>
          <w:sz w:val="22"/>
          <w:szCs w:val="22"/>
        </w:rPr>
        <w:t xml:space="preserve">ynod recommends that congregations consider several other areas of support for </w:t>
      </w:r>
      <w:r w:rsidR="00C00A42" w:rsidRPr="00333BAD">
        <w:rPr>
          <w:rFonts w:asciiTheme="majorHAnsi" w:hAnsiTheme="majorHAnsi"/>
          <w:sz w:val="22"/>
          <w:szCs w:val="22"/>
        </w:rPr>
        <w:t>clergy</w:t>
      </w:r>
      <w:r w:rsidR="000A0DAE" w:rsidRPr="00333BAD">
        <w:rPr>
          <w:rFonts w:asciiTheme="majorHAnsi" w:hAnsiTheme="majorHAnsi"/>
          <w:sz w:val="22"/>
          <w:szCs w:val="22"/>
        </w:rPr>
        <w:t>, some of which are listed below</w:t>
      </w:r>
      <w:r w:rsidR="00373BE0" w:rsidRPr="00333BAD">
        <w:rPr>
          <w:rFonts w:asciiTheme="majorHAnsi" w:hAnsiTheme="majorHAnsi"/>
          <w:sz w:val="22"/>
          <w:szCs w:val="22"/>
        </w:rPr>
        <w:t xml:space="preserve">.  </w:t>
      </w:r>
      <w:r w:rsidR="000A0DAE" w:rsidRPr="00333BAD">
        <w:rPr>
          <w:rFonts w:asciiTheme="majorHAnsi" w:hAnsiTheme="majorHAnsi"/>
          <w:sz w:val="22"/>
          <w:szCs w:val="22"/>
        </w:rPr>
        <w:t xml:space="preserve">These </w:t>
      </w:r>
      <w:r w:rsidRPr="00333BAD">
        <w:rPr>
          <w:rFonts w:asciiTheme="majorHAnsi" w:hAnsiTheme="majorHAnsi"/>
          <w:sz w:val="22"/>
          <w:szCs w:val="22"/>
        </w:rPr>
        <w:t>may make a difference in congregational budgets.</w:t>
      </w:r>
      <w:r w:rsidR="00136054" w:rsidRPr="00333BAD">
        <w:rPr>
          <w:rFonts w:asciiTheme="majorHAnsi" w:hAnsiTheme="majorHAnsi"/>
          <w:sz w:val="22"/>
          <w:szCs w:val="22"/>
        </w:rPr>
        <w:t xml:space="preserve">  These polic</w:t>
      </w:r>
      <w:r w:rsidR="000919EB" w:rsidRPr="00333BAD">
        <w:rPr>
          <w:rFonts w:asciiTheme="majorHAnsi" w:hAnsiTheme="majorHAnsi"/>
          <w:sz w:val="22"/>
          <w:szCs w:val="22"/>
        </w:rPr>
        <w:t>ies</w:t>
      </w:r>
      <w:r w:rsidR="00136054" w:rsidRPr="00333BAD">
        <w:rPr>
          <w:rFonts w:asciiTheme="majorHAnsi" w:hAnsiTheme="majorHAnsi"/>
          <w:sz w:val="22"/>
          <w:szCs w:val="22"/>
        </w:rPr>
        <w:t xml:space="preserve"> should be part of the </w:t>
      </w:r>
      <w:r w:rsidR="00330447" w:rsidRPr="00333BAD">
        <w:rPr>
          <w:rFonts w:asciiTheme="majorHAnsi" w:hAnsiTheme="majorHAnsi"/>
          <w:sz w:val="22"/>
          <w:szCs w:val="22"/>
        </w:rPr>
        <w:t>Compensation and Benefit Form</w:t>
      </w:r>
      <w:r w:rsidR="00136054" w:rsidRPr="00333BAD">
        <w:rPr>
          <w:rFonts w:asciiTheme="majorHAnsi" w:hAnsiTheme="majorHAnsi"/>
          <w:sz w:val="22"/>
          <w:szCs w:val="22"/>
        </w:rPr>
        <w:t>.</w:t>
      </w:r>
    </w:p>
    <w:p w14:paraId="2C949D91" w14:textId="77777777" w:rsidR="00201246" w:rsidRPr="00333BAD" w:rsidRDefault="00201246" w:rsidP="00506DB3">
      <w:pPr>
        <w:pStyle w:val="Heading4"/>
        <w:spacing w:before="0" w:line="240" w:lineRule="auto"/>
        <w:ind w:left="0"/>
        <w:rPr>
          <w:rFonts w:asciiTheme="majorHAnsi" w:hAnsiTheme="majorHAnsi"/>
          <w:b w:val="0"/>
          <w:bCs w:val="0"/>
          <w:i w:val="0"/>
          <w:sz w:val="22"/>
          <w:szCs w:val="22"/>
        </w:rPr>
      </w:pPr>
    </w:p>
    <w:p w14:paraId="38A07716" w14:textId="17D10D09" w:rsidR="008C4E47" w:rsidRPr="00333BAD" w:rsidRDefault="001D52C5" w:rsidP="00506DB3">
      <w:pPr>
        <w:pStyle w:val="Heading3"/>
        <w:spacing w:before="0"/>
        <w:ind w:left="0"/>
        <w:rPr>
          <w:rFonts w:asciiTheme="majorHAnsi" w:hAnsiTheme="majorHAnsi"/>
          <w:b w:val="0"/>
          <w:bCs w:val="0"/>
          <w:i/>
          <w:sz w:val="22"/>
          <w:szCs w:val="22"/>
          <w:u w:val="single"/>
        </w:rPr>
      </w:pPr>
      <w:bookmarkStart w:id="50" w:name="_Toc118283567"/>
      <w:r w:rsidRPr="00333BAD">
        <w:rPr>
          <w:rFonts w:asciiTheme="majorHAnsi" w:hAnsiTheme="majorHAnsi"/>
          <w:b w:val="0"/>
          <w:bCs w:val="0"/>
          <w:sz w:val="22"/>
          <w:szCs w:val="22"/>
          <w:u w:val="single"/>
        </w:rPr>
        <w:t>VEHICLE EXPENSES</w:t>
      </w:r>
      <w:bookmarkEnd w:id="50"/>
    </w:p>
    <w:p w14:paraId="40A1CD59" w14:textId="71F7221B" w:rsidR="000A0DAE" w:rsidRPr="00333BAD" w:rsidRDefault="00EF0267" w:rsidP="00506DB3">
      <w:pPr>
        <w:widowControl/>
        <w:autoSpaceDE/>
        <w:autoSpaceDN/>
        <w:rPr>
          <w:rFonts w:asciiTheme="majorHAnsi" w:hAnsiTheme="majorHAnsi" w:cstheme="minorHAnsi"/>
          <w:color w:val="000000" w:themeColor="text1"/>
        </w:rPr>
      </w:pPr>
      <w:r w:rsidRPr="00333BAD">
        <w:rPr>
          <w:rFonts w:asciiTheme="majorHAnsi" w:hAnsiTheme="majorHAnsi"/>
        </w:rPr>
        <w:t>Transportation</w:t>
      </w:r>
      <w:r w:rsidRPr="00333BAD">
        <w:rPr>
          <w:rFonts w:asciiTheme="majorHAnsi" w:hAnsiTheme="majorHAnsi"/>
          <w:spacing w:val="-3"/>
        </w:rPr>
        <w:t xml:space="preserve"> </w:t>
      </w:r>
      <w:r w:rsidRPr="00333BAD">
        <w:rPr>
          <w:rFonts w:asciiTheme="majorHAnsi" w:hAnsiTheme="majorHAnsi"/>
        </w:rPr>
        <w:t>is</w:t>
      </w:r>
      <w:r w:rsidRPr="00333BAD">
        <w:rPr>
          <w:rFonts w:asciiTheme="majorHAnsi" w:hAnsiTheme="majorHAnsi"/>
          <w:spacing w:val="-2"/>
        </w:rPr>
        <w:t xml:space="preserve"> </w:t>
      </w:r>
      <w:r w:rsidRPr="00333BAD">
        <w:rPr>
          <w:rFonts w:asciiTheme="majorHAnsi" w:hAnsiTheme="majorHAnsi"/>
        </w:rPr>
        <w:t>an</w:t>
      </w:r>
      <w:r w:rsidRPr="00333BAD">
        <w:rPr>
          <w:rFonts w:asciiTheme="majorHAnsi" w:hAnsiTheme="majorHAnsi"/>
          <w:spacing w:val="-3"/>
        </w:rPr>
        <w:t xml:space="preserve"> </w:t>
      </w:r>
      <w:r w:rsidRPr="00333BAD">
        <w:rPr>
          <w:rFonts w:asciiTheme="majorHAnsi" w:hAnsiTheme="majorHAnsi"/>
        </w:rPr>
        <w:t>essential</w:t>
      </w:r>
      <w:r w:rsidRPr="00333BAD">
        <w:rPr>
          <w:rFonts w:asciiTheme="majorHAnsi" w:hAnsiTheme="majorHAnsi"/>
          <w:spacing w:val="-2"/>
        </w:rPr>
        <w:t xml:space="preserve"> </w:t>
      </w:r>
      <w:r w:rsidRPr="00333BAD">
        <w:rPr>
          <w:rFonts w:asciiTheme="majorHAnsi" w:hAnsiTheme="majorHAnsi"/>
        </w:rPr>
        <w:t>ministry</w:t>
      </w:r>
      <w:r w:rsidRPr="00333BAD">
        <w:rPr>
          <w:rFonts w:asciiTheme="majorHAnsi" w:hAnsiTheme="majorHAnsi"/>
          <w:spacing w:val="-2"/>
        </w:rPr>
        <w:t xml:space="preserve"> </w:t>
      </w:r>
      <w:r w:rsidRPr="00333BAD">
        <w:rPr>
          <w:rFonts w:asciiTheme="majorHAnsi" w:hAnsiTheme="majorHAnsi"/>
        </w:rPr>
        <w:t>tool</w:t>
      </w:r>
      <w:r w:rsidRPr="00333BAD">
        <w:rPr>
          <w:rFonts w:asciiTheme="majorHAnsi" w:hAnsiTheme="majorHAnsi"/>
          <w:spacing w:val="-3"/>
        </w:rPr>
        <w:t xml:space="preserve"> </w:t>
      </w:r>
      <w:r w:rsidRPr="00333BAD">
        <w:rPr>
          <w:rFonts w:asciiTheme="majorHAnsi" w:hAnsiTheme="majorHAnsi"/>
        </w:rPr>
        <w:t>for</w:t>
      </w:r>
      <w:r w:rsidRPr="00333BAD">
        <w:rPr>
          <w:rFonts w:asciiTheme="majorHAnsi" w:hAnsiTheme="majorHAnsi"/>
          <w:spacing w:val="-3"/>
        </w:rPr>
        <w:t xml:space="preserve"> </w:t>
      </w:r>
      <w:r w:rsidR="00C00A42" w:rsidRPr="00333BAD">
        <w:rPr>
          <w:rFonts w:asciiTheme="majorHAnsi" w:hAnsiTheme="majorHAnsi"/>
        </w:rPr>
        <w:t>clergy</w:t>
      </w:r>
      <w:r w:rsidR="00373BE0" w:rsidRPr="00333BAD">
        <w:rPr>
          <w:rFonts w:asciiTheme="majorHAnsi" w:hAnsiTheme="majorHAnsi"/>
        </w:rPr>
        <w:t xml:space="preserve">.  </w:t>
      </w:r>
      <w:r w:rsidR="000A0DAE" w:rsidRPr="00333BAD">
        <w:rPr>
          <w:rFonts w:asciiTheme="majorHAnsi" w:hAnsiTheme="majorHAnsi"/>
        </w:rPr>
        <w:t>Auto</w:t>
      </w:r>
      <w:r w:rsidR="000A0DAE" w:rsidRPr="00333BAD">
        <w:rPr>
          <w:rFonts w:asciiTheme="majorHAnsi" w:hAnsiTheme="majorHAnsi"/>
          <w:spacing w:val="-3"/>
        </w:rPr>
        <w:t xml:space="preserve"> </w:t>
      </w:r>
      <w:r w:rsidR="000A0DAE" w:rsidRPr="00333BAD">
        <w:rPr>
          <w:rFonts w:asciiTheme="majorHAnsi" w:hAnsiTheme="majorHAnsi"/>
        </w:rPr>
        <w:t>expenses</w:t>
      </w:r>
      <w:r w:rsidR="000A0DAE" w:rsidRPr="00333BAD">
        <w:rPr>
          <w:rFonts w:asciiTheme="majorHAnsi" w:hAnsiTheme="majorHAnsi"/>
          <w:spacing w:val="-4"/>
        </w:rPr>
        <w:t xml:space="preserve"> </w:t>
      </w:r>
      <w:r w:rsidR="000A0DAE" w:rsidRPr="00333BAD">
        <w:rPr>
          <w:rFonts w:asciiTheme="majorHAnsi" w:hAnsiTheme="majorHAnsi"/>
        </w:rPr>
        <w:t>and</w:t>
      </w:r>
      <w:r w:rsidR="000A0DAE" w:rsidRPr="00333BAD">
        <w:rPr>
          <w:rFonts w:asciiTheme="majorHAnsi" w:hAnsiTheme="majorHAnsi"/>
          <w:spacing w:val="-3"/>
        </w:rPr>
        <w:t xml:space="preserve"> </w:t>
      </w:r>
      <w:r w:rsidR="000A0DAE" w:rsidRPr="00333BAD">
        <w:rPr>
          <w:rFonts w:asciiTheme="majorHAnsi" w:hAnsiTheme="majorHAnsi"/>
        </w:rPr>
        <w:t>other</w:t>
      </w:r>
      <w:r w:rsidR="000A0DAE" w:rsidRPr="00333BAD">
        <w:rPr>
          <w:rFonts w:asciiTheme="majorHAnsi" w:hAnsiTheme="majorHAnsi"/>
          <w:spacing w:val="-3"/>
        </w:rPr>
        <w:t xml:space="preserve"> </w:t>
      </w:r>
      <w:r w:rsidR="000A0DAE" w:rsidRPr="00333BAD">
        <w:rPr>
          <w:rFonts w:asciiTheme="majorHAnsi" w:hAnsiTheme="majorHAnsi"/>
        </w:rPr>
        <w:t>work-related travel are considered business expense</w:t>
      </w:r>
      <w:r w:rsidR="00EA59FB" w:rsidRPr="00333BAD">
        <w:rPr>
          <w:rFonts w:asciiTheme="majorHAnsi" w:hAnsiTheme="majorHAnsi"/>
        </w:rPr>
        <w:t>s</w:t>
      </w:r>
      <w:r w:rsidR="000A0DAE" w:rsidRPr="00333BAD">
        <w:rPr>
          <w:rFonts w:asciiTheme="majorHAnsi" w:hAnsiTheme="majorHAnsi"/>
        </w:rPr>
        <w:t xml:space="preserve"> for congregation</w:t>
      </w:r>
      <w:r w:rsidR="00EB0CD2" w:rsidRPr="00333BAD">
        <w:rPr>
          <w:rFonts w:asciiTheme="majorHAnsi" w:hAnsiTheme="majorHAnsi"/>
        </w:rPr>
        <w:t xml:space="preserve">s, </w:t>
      </w:r>
      <w:r w:rsidR="000A0DAE" w:rsidRPr="00333BAD">
        <w:rPr>
          <w:rFonts w:asciiTheme="majorHAnsi" w:hAnsiTheme="majorHAnsi"/>
        </w:rPr>
        <w:t xml:space="preserve">not </w:t>
      </w:r>
      <w:r w:rsidR="000A0DAE" w:rsidRPr="00333BAD">
        <w:rPr>
          <w:rFonts w:asciiTheme="majorHAnsi" w:hAnsiTheme="majorHAnsi"/>
          <w:spacing w:val="-3"/>
        </w:rPr>
        <w:t>salary</w:t>
      </w:r>
      <w:r w:rsidR="00373BE0" w:rsidRPr="00333BAD">
        <w:rPr>
          <w:rFonts w:asciiTheme="majorHAnsi" w:hAnsiTheme="majorHAnsi"/>
          <w:spacing w:val="-3"/>
        </w:rPr>
        <w:t xml:space="preserve">.  </w:t>
      </w:r>
      <w:r w:rsidR="000A0DAE" w:rsidRPr="00333BAD">
        <w:rPr>
          <w:rFonts w:asciiTheme="majorHAnsi" w:hAnsiTheme="majorHAnsi"/>
        </w:rPr>
        <w:t xml:space="preserve">This line item might appropriately be placed in the </w:t>
      </w:r>
      <w:r w:rsidR="000D5A5B" w:rsidRPr="00333BAD">
        <w:rPr>
          <w:rFonts w:asciiTheme="majorHAnsi" w:hAnsiTheme="majorHAnsi"/>
        </w:rPr>
        <w:t>congregation</w:t>
      </w:r>
      <w:r w:rsidR="000A0DAE" w:rsidRPr="00333BAD">
        <w:rPr>
          <w:rFonts w:asciiTheme="majorHAnsi" w:hAnsiTheme="majorHAnsi"/>
        </w:rPr>
        <w:t xml:space="preserve"> budget under </w:t>
      </w:r>
      <w:r w:rsidR="000D5A5B" w:rsidRPr="00333BAD">
        <w:rPr>
          <w:rFonts w:asciiTheme="majorHAnsi" w:hAnsiTheme="majorHAnsi"/>
        </w:rPr>
        <w:t>congregation</w:t>
      </w:r>
      <w:r w:rsidR="000A0DAE" w:rsidRPr="00333BAD">
        <w:rPr>
          <w:rFonts w:asciiTheme="majorHAnsi" w:hAnsiTheme="majorHAnsi"/>
        </w:rPr>
        <w:t xml:space="preserve"> operating expenses, not under </w:t>
      </w:r>
      <w:r w:rsidR="003545D4" w:rsidRPr="00333BAD">
        <w:rPr>
          <w:rFonts w:asciiTheme="majorHAnsi" w:hAnsiTheme="majorHAnsi"/>
        </w:rPr>
        <w:t xml:space="preserve">clergy </w:t>
      </w:r>
      <w:r w:rsidR="000A0DAE" w:rsidRPr="00333BAD">
        <w:rPr>
          <w:rFonts w:asciiTheme="majorHAnsi" w:hAnsiTheme="majorHAnsi"/>
        </w:rPr>
        <w:t>salary and</w:t>
      </w:r>
      <w:r w:rsidR="000A0DAE" w:rsidRPr="00333BAD">
        <w:rPr>
          <w:rFonts w:asciiTheme="majorHAnsi" w:hAnsiTheme="majorHAnsi"/>
          <w:spacing w:val="-4"/>
        </w:rPr>
        <w:t xml:space="preserve"> </w:t>
      </w:r>
      <w:r w:rsidR="000A0DAE" w:rsidRPr="00333BAD">
        <w:rPr>
          <w:rFonts w:asciiTheme="majorHAnsi" w:hAnsiTheme="majorHAnsi"/>
        </w:rPr>
        <w:t>benefits.</w:t>
      </w:r>
      <w:r w:rsidR="00703C96" w:rsidRPr="00333BAD">
        <w:rPr>
          <w:rFonts w:asciiTheme="majorHAnsi" w:hAnsiTheme="majorHAnsi"/>
        </w:rPr>
        <w:t xml:space="preserve">  Any tax implications </w:t>
      </w:r>
      <w:r w:rsidR="00703C96" w:rsidRPr="00333BAD">
        <w:rPr>
          <w:rFonts w:asciiTheme="majorHAnsi" w:hAnsiTheme="majorHAnsi" w:cstheme="minorHAnsi"/>
        </w:rPr>
        <w:t>are beyond the scope of these guidelines.  Co</w:t>
      </w:r>
      <w:r w:rsidR="002B7965" w:rsidRPr="00333BAD">
        <w:rPr>
          <w:rFonts w:asciiTheme="majorHAnsi" w:hAnsiTheme="majorHAnsi" w:cstheme="minorHAnsi"/>
        </w:rPr>
        <w:t>nsider consulting a tax e</w:t>
      </w:r>
      <w:r w:rsidR="00703C96" w:rsidRPr="00333BAD">
        <w:rPr>
          <w:rFonts w:asciiTheme="majorHAnsi" w:hAnsiTheme="majorHAnsi" w:cstheme="minorHAnsi"/>
        </w:rPr>
        <w:t>xpert.</w:t>
      </w:r>
    </w:p>
    <w:p w14:paraId="26708ADA" w14:textId="2B2B8B58" w:rsidR="00A1321F" w:rsidRPr="00333BAD" w:rsidRDefault="00A1321F" w:rsidP="0097107D">
      <w:pPr>
        <w:pStyle w:val="BodyText"/>
        <w:numPr>
          <w:ilvl w:val="0"/>
          <w:numId w:val="9"/>
        </w:numPr>
        <w:rPr>
          <w:rFonts w:asciiTheme="majorHAnsi" w:hAnsiTheme="majorHAnsi"/>
          <w:sz w:val="22"/>
          <w:szCs w:val="22"/>
        </w:rPr>
      </w:pPr>
      <w:r w:rsidRPr="00333BAD">
        <w:rPr>
          <w:rFonts w:asciiTheme="majorHAnsi" w:hAnsiTheme="majorHAnsi"/>
          <w:sz w:val="22"/>
          <w:szCs w:val="22"/>
        </w:rPr>
        <w:t xml:space="preserve">The least complicated and much preferred Accountable Plan is reimbursement using the “standard mileage rate,” which can be found at </w:t>
      </w:r>
      <w:hyperlink r:id="rId15" w:history="1">
        <w:r w:rsidRPr="00333BAD">
          <w:rPr>
            <w:rStyle w:val="Hyperlink"/>
            <w:rFonts w:asciiTheme="majorHAnsi" w:hAnsiTheme="majorHAnsi"/>
            <w:sz w:val="22"/>
            <w:szCs w:val="22"/>
          </w:rPr>
          <w:t>https://www.irs.gov/tax-professionals/standard-mileage-rates</w:t>
        </w:r>
      </w:hyperlink>
      <w:r w:rsidRPr="00333BAD">
        <w:rPr>
          <w:rFonts w:asciiTheme="majorHAnsi" w:hAnsiTheme="majorHAnsi"/>
          <w:sz w:val="22"/>
          <w:szCs w:val="22"/>
        </w:rPr>
        <w:t xml:space="preserve">.  The rate for each year is updated at least </w:t>
      </w:r>
      <w:r w:rsidR="00844929" w:rsidRPr="00333BAD">
        <w:rPr>
          <w:rFonts w:asciiTheme="majorHAnsi" w:hAnsiTheme="majorHAnsi"/>
          <w:sz w:val="22"/>
          <w:szCs w:val="22"/>
        </w:rPr>
        <w:t xml:space="preserve">every </w:t>
      </w:r>
      <w:r w:rsidRPr="00333BAD">
        <w:rPr>
          <w:rFonts w:asciiTheme="majorHAnsi" w:hAnsiTheme="majorHAnsi"/>
          <w:sz w:val="22"/>
          <w:szCs w:val="22"/>
        </w:rPr>
        <w:t xml:space="preserve">December (but can be adjusted more frequently).  </w:t>
      </w:r>
      <w:r w:rsidR="00C00A42" w:rsidRPr="00333BAD">
        <w:rPr>
          <w:rFonts w:asciiTheme="majorHAnsi" w:hAnsiTheme="majorHAnsi"/>
          <w:sz w:val="22"/>
          <w:szCs w:val="22"/>
        </w:rPr>
        <w:t>Clergy</w:t>
      </w:r>
      <w:r w:rsidRPr="00333BAD">
        <w:rPr>
          <w:rFonts w:asciiTheme="majorHAnsi" w:hAnsiTheme="majorHAnsi"/>
          <w:sz w:val="22"/>
          <w:szCs w:val="22"/>
        </w:rPr>
        <w:t xml:space="preserve"> simply keep track of the miles used for business purposes and receive reimburse</w:t>
      </w:r>
      <w:r w:rsidR="00E81F08" w:rsidRPr="00333BAD">
        <w:rPr>
          <w:rFonts w:asciiTheme="majorHAnsi" w:hAnsiTheme="majorHAnsi"/>
          <w:sz w:val="22"/>
          <w:szCs w:val="22"/>
        </w:rPr>
        <w:t>ment</w:t>
      </w:r>
      <w:r w:rsidRPr="00333BAD">
        <w:rPr>
          <w:rFonts w:asciiTheme="majorHAnsi" w:hAnsiTheme="majorHAnsi"/>
          <w:sz w:val="22"/>
          <w:szCs w:val="22"/>
        </w:rPr>
        <w:t xml:space="preserve"> from the congregation.  </w:t>
      </w:r>
    </w:p>
    <w:p w14:paraId="7B0DB261" w14:textId="34BC1C5A" w:rsidR="000A0DAE" w:rsidRPr="00333BAD" w:rsidRDefault="00A73705" w:rsidP="0097107D">
      <w:pPr>
        <w:pStyle w:val="BodyText"/>
        <w:numPr>
          <w:ilvl w:val="0"/>
          <w:numId w:val="9"/>
        </w:numPr>
        <w:rPr>
          <w:rFonts w:asciiTheme="majorHAnsi" w:hAnsiTheme="majorHAnsi"/>
          <w:sz w:val="22"/>
          <w:szCs w:val="22"/>
        </w:rPr>
      </w:pPr>
      <w:r w:rsidRPr="00333BAD">
        <w:rPr>
          <w:rFonts w:asciiTheme="majorHAnsi" w:hAnsiTheme="majorHAnsi"/>
          <w:sz w:val="22"/>
          <w:szCs w:val="22"/>
        </w:rPr>
        <w:t xml:space="preserve">If </w:t>
      </w:r>
      <w:r w:rsidR="00CF1C5B" w:rsidRPr="00333BAD">
        <w:rPr>
          <w:rFonts w:asciiTheme="majorHAnsi" w:hAnsiTheme="majorHAnsi"/>
          <w:sz w:val="22"/>
          <w:szCs w:val="22"/>
        </w:rPr>
        <w:t>vehicles are</w:t>
      </w:r>
      <w:r w:rsidRPr="00333BAD">
        <w:rPr>
          <w:rFonts w:asciiTheme="majorHAnsi" w:hAnsiTheme="majorHAnsi"/>
          <w:sz w:val="22"/>
          <w:szCs w:val="22"/>
        </w:rPr>
        <w:t xml:space="preserve"> owned or leased by </w:t>
      </w:r>
      <w:r w:rsidR="002B5482" w:rsidRPr="00333BAD">
        <w:rPr>
          <w:rFonts w:asciiTheme="majorHAnsi" w:hAnsiTheme="majorHAnsi"/>
          <w:sz w:val="22"/>
          <w:szCs w:val="22"/>
        </w:rPr>
        <w:t>clergy</w:t>
      </w:r>
      <w:r w:rsidRPr="00333BAD">
        <w:rPr>
          <w:rFonts w:asciiTheme="majorHAnsi" w:hAnsiTheme="majorHAnsi"/>
          <w:sz w:val="22"/>
          <w:szCs w:val="22"/>
        </w:rPr>
        <w:t>, a</w:t>
      </w:r>
      <w:r w:rsidR="00A1321F" w:rsidRPr="00333BAD">
        <w:rPr>
          <w:rFonts w:asciiTheme="majorHAnsi" w:hAnsiTheme="majorHAnsi"/>
          <w:sz w:val="22"/>
          <w:szCs w:val="22"/>
        </w:rPr>
        <w:t>nother</w:t>
      </w:r>
      <w:r w:rsidR="000A0DAE" w:rsidRPr="00333BAD">
        <w:rPr>
          <w:rFonts w:asciiTheme="majorHAnsi" w:hAnsiTheme="majorHAnsi"/>
          <w:sz w:val="22"/>
          <w:szCs w:val="22"/>
        </w:rPr>
        <w:t xml:space="preserve"> method </w:t>
      </w:r>
      <w:r w:rsidRPr="00333BAD">
        <w:rPr>
          <w:rFonts w:asciiTheme="majorHAnsi" w:hAnsiTheme="majorHAnsi"/>
          <w:sz w:val="22"/>
          <w:szCs w:val="22"/>
        </w:rPr>
        <w:t xml:space="preserve">is for </w:t>
      </w:r>
      <w:r w:rsidR="002B5482" w:rsidRPr="00333BAD">
        <w:rPr>
          <w:rFonts w:asciiTheme="majorHAnsi" w:hAnsiTheme="majorHAnsi"/>
          <w:sz w:val="22"/>
          <w:szCs w:val="22"/>
        </w:rPr>
        <w:t>clergy</w:t>
      </w:r>
      <w:r w:rsidR="000A0DAE" w:rsidRPr="00333BAD">
        <w:rPr>
          <w:rFonts w:asciiTheme="majorHAnsi" w:hAnsiTheme="majorHAnsi"/>
          <w:sz w:val="22"/>
          <w:szCs w:val="22"/>
        </w:rPr>
        <w:t xml:space="preserve"> </w:t>
      </w:r>
      <w:r w:rsidRPr="00333BAD">
        <w:rPr>
          <w:rFonts w:asciiTheme="majorHAnsi" w:hAnsiTheme="majorHAnsi"/>
          <w:sz w:val="22"/>
          <w:szCs w:val="22"/>
        </w:rPr>
        <w:t xml:space="preserve">to </w:t>
      </w:r>
      <w:r w:rsidR="000A0DAE" w:rsidRPr="00333BAD">
        <w:rPr>
          <w:rFonts w:asciiTheme="majorHAnsi" w:hAnsiTheme="majorHAnsi"/>
          <w:sz w:val="22"/>
          <w:szCs w:val="22"/>
        </w:rPr>
        <w:t>turn in expense reimbursement forms for any expenses</w:t>
      </w:r>
      <w:r w:rsidRPr="00333BAD">
        <w:rPr>
          <w:rFonts w:asciiTheme="majorHAnsi" w:hAnsiTheme="majorHAnsi"/>
          <w:sz w:val="22"/>
          <w:szCs w:val="22"/>
        </w:rPr>
        <w:t xml:space="preserve">. </w:t>
      </w:r>
    </w:p>
    <w:p w14:paraId="0791D2AF" w14:textId="358FE0FC" w:rsidR="0048167D" w:rsidRPr="00333BAD" w:rsidRDefault="0048167D" w:rsidP="0097107D">
      <w:pPr>
        <w:pStyle w:val="BodyText"/>
        <w:numPr>
          <w:ilvl w:val="0"/>
          <w:numId w:val="9"/>
        </w:numPr>
        <w:rPr>
          <w:rFonts w:asciiTheme="majorHAnsi" w:hAnsiTheme="majorHAnsi"/>
          <w:sz w:val="22"/>
          <w:szCs w:val="22"/>
        </w:rPr>
      </w:pPr>
      <w:r w:rsidRPr="00333BAD">
        <w:rPr>
          <w:rFonts w:asciiTheme="majorHAnsi" w:hAnsiTheme="majorHAnsi"/>
          <w:noProof/>
          <w:sz w:val="22"/>
          <w:szCs w:val="22"/>
        </w:rPr>
        <mc:AlternateContent>
          <mc:Choice Requires="wps">
            <w:drawing>
              <wp:anchor distT="0" distB="0" distL="114300" distR="114300" simplePos="0" relativeHeight="251659264" behindDoc="1" locked="0" layoutInCell="1" allowOverlap="1" wp14:anchorId="2AFBAB81" wp14:editId="13EF46E3">
                <wp:simplePos x="0" y="0"/>
                <wp:positionH relativeFrom="page">
                  <wp:posOffset>6595110</wp:posOffset>
                </wp:positionH>
                <wp:positionV relativeFrom="paragraph">
                  <wp:posOffset>158750</wp:posOffset>
                </wp:positionV>
                <wp:extent cx="29845" cy="762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69C1" id="Rectangle 27" o:spid="_x0000_s1026" style="position:absolute;margin-left:519.3pt;margin-top:12.5pt;width:2.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" fillcolor="black" stroked="f">
                <v:path arrowok="t"/>
                <w10:wrap anchorx="page"/>
              </v:rect>
            </w:pict>
          </mc:Fallback>
        </mc:AlternateContent>
      </w:r>
      <w:r w:rsidR="00A1321F" w:rsidRPr="00333BAD">
        <w:rPr>
          <w:rFonts w:asciiTheme="majorHAnsi" w:hAnsiTheme="majorHAnsi"/>
          <w:sz w:val="22"/>
          <w:szCs w:val="22"/>
        </w:rPr>
        <w:t>A m</w:t>
      </w:r>
      <w:r w:rsidRPr="00333BAD">
        <w:rPr>
          <w:rFonts w:asciiTheme="majorHAnsi" w:hAnsiTheme="majorHAnsi"/>
          <w:sz w:val="22"/>
          <w:szCs w:val="22"/>
        </w:rPr>
        <w:t xml:space="preserve">ore complicated </w:t>
      </w:r>
      <w:r w:rsidR="00A1321F" w:rsidRPr="00333BAD">
        <w:rPr>
          <w:rFonts w:asciiTheme="majorHAnsi" w:hAnsiTheme="majorHAnsi"/>
          <w:sz w:val="22"/>
          <w:szCs w:val="22"/>
        </w:rPr>
        <w:t xml:space="preserve">Accountable Plan </w:t>
      </w:r>
      <w:r w:rsidRPr="00333BAD">
        <w:rPr>
          <w:rFonts w:asciiTheme="majorHAnsi" w:hAnsiTheme="majorHAnsi"/>
          <w:sz w:val="22"/>
          <w:szCs w:val="22"/>
        </w:rPr>
        <w:t xml:space="preserve">is the plan that reimburses </w:t>
      </w:r>
      <w:r w:rsidR="00A73705" w:rsidRPr="00333BAD">
        <w:rPr>
          <w:rFonts w:asciiTheme="majorHAnsi" w:hAnsiTheme="majorHAnsi"/>
          <w:sz w:val="22"/>
          <w:szCs w:val="22"/>
        </w:rPr>
        <w:t>all</w:t>
      </w:r>
      <w:r w:rsidRPr="00333BAD">
        <w:rPr>
          <w:rFonts w:asciiTheme="majorHAnsi" w:hAnsiTheme="majorHAnsi"/>
          <w:sz w:val="22"/>
          <w:szCs w:val="22"/>
        </w:rPr>
        <w:t xml:space="preserve"> actual auto expenses</w:t>
      </w:r>
      <w:r w:rsidR="00373BE0" w:rsidRPr="00333BAD">
        <w:rPr>
          <w:rFonts w:asciiTheme="majorHAnsi" w:hAnsiTheme="majorHAnsi"/>
          <w:sz w:val="22"/>
          <w:szCs w:val="22"/>
        </w:rPr>
        <w:t xml:space="preserve">.  </w:t>
      </w:r>
      <w:r w:rsidRPr="00333BAD">
        <w:rPr>
          <w:rFonts w:asciiTheme="majorHAnsi" w:hAnsiTheme="majorHAnsi"/>
          <w:sz w:val="22"/>
          <w:szCs w:val="22"/>
        </w:rPr>
        <w:t>These expenses can include depreciation, licenses, gas, oil, tools, lease payments, insurance, garage rent, registration fees, repairs, and tires, but must be paid only as they are used for business purposes.</w:t>
      </w:r>
      <w:r w:rsidR="00A73705" w:rsidRPr="00333BAD">
        <w:rPr>
          <w:rFonts w:asciiTheme="majorHAnsi" w:hAnsiTheme="majorHAnsi"/>
          <w:sz w:val="22"/>
          <w:szCs w:val="22"/>
        </w:rPr>
        <w:t xml:space="preserve"> The separation of business and personal makes this method more complex.</w:t>
      </w:r>
    </w:p>
    <w:p w14:paraId="4EAC661E" w14:textId="7889A206" w:rsidR="0048167D" w:rsidRPr="00333BAD" w:rsidRDefault="0048167D" w:rsidP="0097107D">
      <w:pPr>
        <w:pStyle w:val="BodyText"/>
        <w:numPr>
          <w:ilvl w:val="0"/>
          <w:numId w:val="9"/>
        </w:numPr>
        <w:rPr>
          <w:rFonts w:asciiTheme="majorHAnsi" w:hAnsiTheme="majorHAnsi"/>
          <w:sz w:val="22"/>
          <w:szCs w:val="22"/>
        </w:rPr>
      </w:pPr>
      <w:r w:rsidRPr="00333BAD">
        <w:rPr>
          <w:rFonts w:asciiTheme="majorHAnsi" w:hAnsiTheme="majorHAnsi"/>
          <w:sz w:val="22"/>
          <w:szCs w:val="22"/>
        </w:rPr>
        <w:t xml:space="preserve">Another type of Accountable Plan is to pay an amount to </w:t>
      </w:r>
      <w:r w:rsidR="00BE2220" w:rsidRPr="00333BAD">
        <w:rPr>
          <w:rFonts w:asciiTheme="majorHAnsi" w:hAnsiTheme="majorHAnsi"/>
          <w:sz w:val="22"/>
          <w:szCs w:val="22"/>
        </w:rPr>
        <w:t>the</w:t>
      </w:r>
      <w:r w:rsidRPr="00333BAD">
        <w:rPr>
          <w:rFonts w:asciiTheme="majorHAnsi" w:hAnsiTheme="majorHAnsi"/>
          <w:sz w:val="22"/>
          <w:szCs w:val="22"/>
        </w:rPr>
        <w:t xml:space="preserve"> </w:t>
      </w:r>
      <w:r w:rsidR="002B5482" w:rsidRPr="00333BAD">
        <w:rPr>
          <w:rFonts w:asciiTheme="majorHAnsi" w:hAnsiTheme="majorHAnsi"/>
          <w:sz w:val="22"/>
          <w:szCs w:val="22"/>
        </w:rPr>
        <w:t>clergy</w:t>
      </w:r>
      <w:r w:rsidRPr="00333BAD">
        <w:rPr>
          <w:rFonts w:asciiTheme="majorHAnsi" w:hAnsiTheme="majorHAnsi"/>
          <w:sz w:val="22"/>
          <w:szCs w:val="22"/>
        </w:rPr>
        <w:t xml:space="preserve"> for this purpose and to have </w:t>
      </w:r>
      <w:r w:rsidR="002B5482" w:rsidRPr="00333BAD">
        <w:rPr>
          <w:rFonts w:asciiTheme="majorHAnsi" w:hAnsiTheme="majorHAnsi"/>
          <w:sz w:val="22"/>
          <w:szCs w:val="22"/>
        </w:rPr>
        <w:t>clergy</w:t>
      </w:r>
      <w:r w:rsidR="00A73705" w:rsidRPr="00333BAD">
        <w:rPr>
          <w:rFonts w:asciiTheme="majorHAnsi" w:hAnsiTheme="majorHAnsi"/>
          <w:sz w:val="22"/>
          <w:szCs w:val="22"/>
        </w:rPr>
        <w:t xml:space="preserve"> </w:t>
      </w:r>
      <w:r w:rsidRPr="00333BAD">
        <w:rPr>
          <w:rFonts w:asciiTheme="majorHAnsi" w:hAnsiTheme="majorHAnsi"/>
          <w:sz w:val="22"/>
          <w:szCs w:val="22"/>
        </w:rPr>
        <w:t>submit expenses which apply to business and return any amount advanced which is not used</w:t>
      </w:r>
      <w:r w:rsidR="00373BE0" w:rsidRPr="00333BAD">
        <w:rPr>
          <w:rFonts w:asciiTheme="majorHAnsi" w:hAnsiTheme="majorHAnsi"/>
          <w:sz w:val="22"/>
          <w:szCs w:val="22"/>
        </w:rPr>
        <w:t>.</w:t>
      </w:r>
    </w:p>
    <w:p w14:paraId="5D1DB0A1" w14:textId="259A07E7" w:rsidR="008C4E47" w:rsidRPr="00333BAD" w:rsidRDefault="00EF0267" w:rsidP="0097107D">
      <w:pPr>
        <w:pStyle w:val="BodyText"/>
        <w:numPr>
          <w:ilvl w:val="0"/>
          <w:numId w:val="9"/>
        </w:numPr>
        <w:rPr>
          <w:rFonts w:asciiTheme="majorHAnsi" w:hAnsiTheme="majorHAnsi"/>
          <w:sz w:val="22"/>
          <w:szCs w:val="22"/>
        </w:rPr>
      </w:pPr>
      <w:r w:rsidRPr="00333BAD">
        <w:rPr>
          <w:rFonts w:asciiTheme="majorHAnsi" w:hAnsiTheme="majorHAnsi"/>
          <w:sz w:val="22"/>
          <w:szCs w:val="22"/>
        </w:rPr>
        <w:t xml:space="preserve">Still another method </w:t>
      </w:r>
      <w:r w:rsidR="00E81F08" w:rsidRPr="00333BAD">
        <w:rPr>
          <w:rFonts w:asciiTheme="majorHAnsi" w:hAnsiTheme="majorHAnsi"/>
          <w:sz w:val="22"/>
          <w:szCs w:val="22"/>
        </w:rPr>
        <w:t>of making</w:t>
      </w:r>
      <w:r w:rsidRPr="00333BAD">
        <w:rPr>
          <w:rFonts w:asciiTheme="majorHAnsi" w:hAnsiTheme="majorHAnsi"/>
          <w:sz w:val="22"/>
          <w:szCs w:val="22"/>
        </w:rPr>
        <w:t xml:space="preserve"> transportation available is for the congregation to purchase or lease a car and assume the total </w:t>
      </w:r>
      <w:r w:rsidR="00655195" w:rsidRPr="00333BAD">
        <w:rPr>
          <w:rFonts w:asciiTheme="majorHAnsi" w:hAnsiTheme="majorHAnsi"/>
          <w:sz w:val="22"/>
          <w:szCs w:val="22"/>
        </w:rPr>
        <w:t xml:space="preserve">of all </w:t>
      </w:r>
      <w:r w:rsidRPr="00333BAD">
        <w:rPr>
          <w:rFonts w:asciiTheme="majorHAnsi" w:hAnsiTheme="majorHAnsi"/>
          <w:sz w:val="22"/>
          <w:szCs w:val="22"/>
        </w:rPr>
        <w:t>auto expenses (insurance, tolls, parking fees, maintenance and repair coverage including a credit card for fuel)</w:t>
      </w:r>
      <w:r w:rsidR="00373BE0" w:rsidRPr="00333BAD">
        <w:rPr>
          <w:rFonts w:asciiTheme="majorHAnsi" w:hAnsiTheme="majorHAnsi"/>
          <w:sz w:val="22"/>
          <w:szCs w:val="22"/>
        </w:rPr>
        <w:t xml:space="preserve">.  </w:t>
      </w:r>
      <w:r w:rsidR="002B5482" w:rsidRPr="00333BAD">
        <w:rPr>
          <w:rFonts w:asciiTheme="majorHAnsi" w:hAnsiTheme="majorHAnsi"/>
          <w:sz w:val="22"/>
          <w:szCs w:val="22"/>
        </w:rPr>
        <w:t>Clergy</w:t>
      </w:r>
      <w:r w:rsidRPr="00333BAD">
        <w:rPr>
          <w:rFonts w:asciiTheme="majorHAnsi" w:hAnsiTheme="majorHAnsi"/>
          <w:sz w:val="22"/>
          <w:szCs w:val="22"/>
        </w:rPr>
        <w:t>, in order to comply with tax</w:t>
      </w:r>
      <w:r w:rsidR="003E5DEF" w:rsidRPr="00333BAD">
        <w:rPr>
          <w:rFonts w:asciiTheme="majorHAnsi" w:hAnsiTheme="majorHAnsi"/>
          <w:sz w:val="22"/>
          <w:szCs w:val="22"/>
        </w:rPr>
        <w:t xml:space="preserve"> r</w:t>
      </w:r>
      <w:r w:rsidRPr="00333BAD">
        <w:rPr>
          <w:rFonts w:asciiTheme="majorHAnsi" w:hAnsiTheme="majorHAnsi"/>
          <w:sz w:val="22"/>
          <w:szCs w:val="22"/>
        </w:rPr>
        <w:t xml:space="preserve">egulations, </w:t>
      </w:r>
      <w:r w:rsidR="00A73705" w:rsidRPr="00333BAD">
        <w:rPr>
          <w:rFonts w:asciiTheme="majorHAnsi" w:hAnsiTheme="majorHAnsi"/>
          <w:sz w:val="22"/>
          <w:szCs w:val="22"/>
        </w:rPr>
        <w:t>are then</w:t>
      </w:r>
      <w:r w:rsidRPr="00333BAD">
        <w:rPr>
          <w:rFonts w:asciiTheme="majorHAnsi" w:hAnsiTheme="majorHAnsi"/>
          <w:sz w:val="22"/>
          <w:szCs w:val="22"/>
        </w:rPr>
        <w:t xml:space="preserve"> required to report personal use of the vehicle for tax purposes</w:t>
      </w:r>
      <w:r w:rsidR="00373BE0" w:rsidRPr="00333BAD">
        <w:rPr>
          <w:rFonts w:asciiTheme="majorHAnsi" w:hAnsiTheme="majorHAnsi"/>
          <w:sz w:val="22"/>
          <w:szCs w:val="22"/>
        </w:rPr>
        <w:t xml:space="preserve">.  </w:t>
      </w:r>
      <w:r w:rsidR="00A73705" w:rsidRPr="00333BAD">
        <w:rPr>
          <w:rFonts w:asciiTheme="majorHAnsi" w:hAnsiTheme="majorHAnsi"/>
          <w:sz w:val="22"/>
          <w:szCs w:val="22"/>
        </w:rPr>
        <w:t>T</w:t>
      </w:r>
      <w:r w:rsidRPr="00333BAD">
        <w:rPr>
          <w:rFonts w:asciiTheme="majorHAnsi" w:hAnsiTheme="majorHAnsi"/>
          <w:sz w:val="22"/>
          <w:szCs w:val="22"/>
        </w:rPr>
        <w:t>his same plan would apply to those congregations that furnish snow machines and four-wheelers for transportation in rural villages</w:t>
      </w:r>
      <w:r w:rsidR="00373BE0" w:rsidRPr="00333BAD">
        <w:rPr>
          <w:rFonts w:asciiTheme="majorHAnsi" w:hAnsiTheme="majorHAnsi"/>
          <w:sz w:val="22"/>
          <w:szCs w:val="22"/>
        </w:rPr>
        <w:t xml:space="preserve">.  </w:t>
      </w:r>
      <w:r w:rsidR="002B5482" w:rsidRPr="00333BAD">
        <w:rPr>
          <w:rFonts w:asciiTheme="majorHAnsi" w:hAnsiTheme="majorHAnsi"/>
          <w:sz w:val="22"/>
          <w:szCs w:val="22"/>
        </w:rPr>
        <w:t>Clergy</w:t>
      </w:r>
      <w:r w:rsidRPr="00333BAD">
        <w:rPr>
          <w:rFonts w:asciiTheme="majorHAnsi" w:hAnsiTheme="majorHAnsi"/>
          <w:sz w:val="22"/>
          <w:szCs w:val="22"/>
        </w:rPr>
        <w:t xml:space="preserve"> would only have to report personal use for tax purposes.</w:t>
      </w:r>
    </w:p>
    <w:p w14:paraId="643F2BA6" w14:textId="4F5D8B02" w:rsidR="00BE2220" w:rsidRPr="00333BAD" w:rsidRDefault="00EA59FB" w:rsidP="0097107D">
      <w:pPr>
        <w:pStyle w:val="BodyText"/>
        <w:numPr>
          <w:ilvl w:val="0"/>
          <w:numId w:val="9"/>
        </w:numPr>
        <w:rPr>
          <w:rFonts w:asciiTheme="majorHAnsi" w:hAnsiTheme="majorHAnsi"/>
          <w:sz w:val="22"/>
          <w:szCs w:val="22"/>
        </w:rPr>
      </w:pPr>
      <w:r w:rsidRPr="00333BAD">
        <w:rPr>
          <w:rFonts w:asciiTheme="majorHAnsi" w:hAnsiTheme="majorHAnsi"/>
          <w:sz w:val="22"/>
          <w:szCs w:val="22"/>
        </w:rPr>
        <w:t xml:space="preserve">Note: </w:t>
      </w:r>
      <w:r w:rsidR="00BE2220" w:rsidRPr="00333BAD">
        <w:rPr>
          <w:rFonts w:asciiTheme="majorHAnsi" w:hAnsiTheme="majorHAnsi"/>
          <w:sz w:val="22"/>
          <w:szCs w:val="22"/>
        </w:rPr>
        <w:t>The Internal Revenue Code discourages use of the “auto allowance.”</w:t>
      </w:r>
      <w:r w:rsidR="00373BE0" w:rsidRPr="00333BAD">
        <w:rPr>
          <w:rFonts w:asciiTheme="majorHAnsi" w:hAnsiTheme="majorHAnsi"/>
          <w:sz w:val="22"/>
          <w:szCs w:val="22"/>
        </w:rPr>
        <w:t xml:space="preserve"> </w:t>
      </w:r>
      <w:r w:rsidR="00BE2220" w:rsidRPr="00333BAD">
        <w:rPr>
          <w:rFonts w:asciiTheme="majorHAnsi" w:hAnsiTheme="majorHAnsi"/>
          <w:sz w:val="22"/>
          <w:szCs w:val="22"/>
        </w:rPr>
        <w:t xml:space="preserve">Though still possible, it means the </w:t>
      </w:r>
      <w:r w:rsidR="006A4FA7" w:rsidRPr="00333BAD">
        <w:rPr>
          <w:rFonts w:asciiTheme="majorHAnsi" w:hAnsiTheme="majorHAnsi"/>
          <w:sz w:val="22"/>
          <w:szCs w:val="22"/>
        </w:rPr>
        <w:t>rostered leader</w:t>
      </w:r>
      <w:r w:rsidR="00BE2220" w:rsidRPr="00333BAD">
        <w:rPr>
          <w:rFonts w:asciiTheme="majorHAnsi" w:hAnsiTheme="majorHAnsi"/>
          <w:sz w:val="22"/>
          <w:szCs w:val="22"/>
        </w:rPr>
        <w:t xml:space="preserve"> owns or leases </w:t>
      </w:r>
      <w:r w:rsidR="00BF3A36" w:rsidRPr="00333BAD">
        <w:rPr>
          <w:rFonts w:asciiTheme="majorHAnsi" w:hAnsiTheme="majorHAnsi"/>
          <w:sz w:val="22"/>
          <w:szCs w:val="22"/>
        </w:rPr>
        <w:t>the</w:t>
      </w:r>
      <w:r w:rsidR="00BE2220" w:rsidRPr="00333BAD">
        <w:rPr>
          <w:rFonts w:asciiTheme="majorHAnsi" w:hAnsiTheme="majorHAnsi"/>
          <w:sz w:val="22"/>
          <w:szCs w:val="22"/>
        </w:rPr>
        <w:t xml:space="preserve"> car and the congregation pays a determined car </w:t>
      </w:r>
      <w:r w:rsidR="00BE2220" w:rsidRPr="00333BAD">
        <w:rPr>
          <w:rFonts w:asciiTheme="majorHAnsi" w:hAnsiTheme="majorHAnsi"/>
          <w:sz w:val="22"/>
          <w:szCs w:val="22"/>
        </w:rPr>
        <w:lastRenderedPageBreak/>
        <w:t xml:space="preserve">allowance as detailed in the </w:t>
      </w:r>
      <w:r w:rsidR="000D5A5B" w:rsidRPr="00333BAD">
        <w:rPr>
          <w:rFonts w:asciiTheme="majorHAnsi" w:hAnsiTheme="majorHAnsi"/>
          <w:sz w:val="22"/>
          <w:szCs w:val="22"/>
        </w:rPr>
        <w:t>congregation</w:t>
      </w:r>
      <w:r w:rsidR="00BE2220" w:rsidRPr="00333BAD">
        <w:rPr>
          <w:rFonts w:asciiTheme="majorHAnsi" w:hAnsiTheme="majorHAnsi"/>
          <w:sz w:val="22"/>
          <w:szCs w:val="22"/>
        </w:rPr>
        <w:t xml:space="preserve"> budget</w:t>
      </w:r>
      <w:r w:rsidR="00373BE0" w:rsidRPr="00333BAD">
        <w:rPr>
          <w:rFonts w:asciiTheme="majorHAnsi" w:hAnsiTheme="majorHAnsi"/>
          <w:sz w:val="22"/>
          <w:szCs w:val="22"/>
        </w:rPr>
        <w:t xml:space="preserve">.  </w:t>
      </w:r>
      <w:r w:rsidR="00BE2220" w:rsidRPr="00333BAD">
        <w:rPr>
          <w:rFonts w:asciiTheme="majorHAnsi" w:hAnsiTheme="majorHAnsi"/>
          <w:sz w:val="22"/>
          <w:szCs w:val="22"/>
        </w:rPr>
        <w:t xml:space="preserve">This auto allowance is considered taxable income and should appear as part of wages on Form </w:t>
      </w:r>
      <w:r w:rsidR="00BE2220" w:rsidRPr="00333BAD">
        <w:rPr>
          <w:rFonts w:asciiTheme="majorHAnsi" w:hAnsiTheme="majorHAnsi"/>
          <w:spacing w:val="-5"/>
          <w:sz w:val="22"/>
          <w:szCs w:val="22"/>
        </w:rPr>
        <w:t>W-2</w:t>
      </w:r>
      <w:r w:rsidR="00373BE0" w:rsidRPr="00333BAD">
        <w:rPr>
          <w:rFonts w:asciiTheme="majorHAnsi" w:hAnsiTheme="majorHAnsi"/>
          <w:spacing w:val="-5"/>
          <w:sz w:val="22"/>
          <w:szCs w:val="22"/>
        </w:rPr>
        <w:t xml:space="preserve">.  </w:t>
      </w:r>
      <w:r w:rsidR="00BE2220" w:rsidRPr="00333BAD">
        <w:rPr>
          <w:rFonts w:asciiTheme="majorHAnsi" w:hAnsiTheme="majorHAnsi"/>
          <w:sz w:val="22"/>
          <w:szCs w:val="22"/>
        </w:rPr>
        <w:t xml:space="preserve">Actual expenses, if documented, can be deducted by the </w:t>
      </w:r>
      <w:r w:rsidR="006A4FA7" w:rsidRPr="00333BAD">
        <w:rPr>
          <w:rFonts w:asciiTheme="majorHAnsi" w:hAnsiTheme="majorHAnsi"/>
          <w:sz w:val="22"/>
          <w:szCs w:val="22"/>
        </w:rPr>
        <w:t>rostered leader</w:t>
      </w:r>
      <w:r w:rsidR="00BE2220" w:rsidRPr="00333BAD">
        <w:rPr>
          <w:rFonts w:asciiTheme="majorHAnsi" w:hAnsiTheme="majorHAnsi"/>
          <w:sz w:val="22"/>
          <w:szCs w:val="22"/>
        </w:rPr>
        <w:t xml:space="preserve"> on IRS Form 2106 (Employee Business Expense)</w:t>
      </w:r>
      <w:r w:rsidR="00373BE0" w:rsidRPr="00333BAD">
        <w:rPr>
          <w:rFonts w:asciiTheme="majorHAnsi" w:hAnsiTheme="majorHAnsi"/>
          <w:sz w:val="22"/>
          <w:szCs w:val="22"/>
        </w:rPr>
        <w:t xml:space="preserve">.  </w:t>
      </w:r>
      <w:r w:rsidR="00BE2220" w:rsidRPr="00333BAD">
        <w:rPr>
          <w:rFonts w:asciiTheme="majorHAnsi" w:hAnsiTheme="majorHAnsi"/>
          <w:sz w:val="22"/>
          <w:szCs w:val="22"/>
        </w:rPr>
        <w:t>It also leaves exposure to an IRS</w:t>
      </w:r>
      <w:r w:rsidR="00BE2220" w:rsidRPr="00333BAD">
        <w:rPr>
          <w:rFonts w:asciiTheme="majorHAnsi" w:hAnsiTheme="majorHAnsi"/>
          <w:spacing w:val="-6"/>
          <w:sz w:val="22"/>
          <w:szCs w:val="22"/>
        </w:rPr>
        <w:t xml:space="preserve"> </w:t>
      </w:r>
      <w:r w:rsidR="00BE2220" w:rsidRPr="00333BAD">
        <w:rPr>
          <w:rFonts w:asciiTheme="majorHAnsi" w:hAnsiTheme="majorHAnsi"/>
          <w:sz w:val="22"/>
          <w:szCs w:val="22"/>
        </w:rPr>
        <w:t>audit.</w:t>
      </w:r>
    </w:p>
    <w:p w14:paraId="3A337569" w14:textId="77777777" w:rsidR="00201246" w:rsidRPr="00333BAD" w:rsidRDefault="00201246" w:rsidP="00506DB3">
      <w:pPr>
        <w:pStyle w:val="BodyText"/>
        <w:rPr>
          <w:rFonts w:asciiTheme="majorHAnsi" w:hAnsiTheme="majorHAnsi"/>
          <w:sz w:val="22"/>
          <w:szCs w:val="22"/>
        </w:rPr>
      </w:pPr>
    </w:p>
    <w:p w14:paraId="570E05AD" w14:textId="44C1BFCA" w:rsidR="008C4E47" w:rsidRPr="00333BAD" w:rsidRDefault="001D52C5" w:rsidP="00506DB3">
      <w:pPr>
        <w:pStyle w:val="Heading3"/>
        <w:spacing w:before="0"/>
        <w:ind w:left="0"/>
        <w:rPr>
          <w:rFonts w:asciiTheme="majorHAnsi" w:hAnsiTheme="majorHAnsi"/>
          <w:b w:val="0"/>
          <w:bCs w:val="0"/>
          <w:i/>
          <w:sz w:val="22"/>
          <w:szCs w:val="22"/>
          <w:u w:val="single"/>
        </w:rPr>
      </w:pPr>
      <w:bookmarkStart w:id="51" w:name="_Toc118283568"/>
      <w:r w:rsidRPr="00333BAD">
        <w:rPr>
          <w:rFonts w:asciiTheme="majorHAnsi" w:hAnsiTheme="majorHAnsi"/>
          <w:b w:val="0"/>
          <w:bCs w:val="0"/>
          <w:sz w:val="22"/>
          <w:szCs w:val="22"/>
          <w:u w:val="single"/>
        </w:rPr>
        <w:t>CONTINUING EDUCATION ALLOWANCE</w:t>
      </w:r>
      <w:bookmarkEnd w:id="51"/>
    </w:p>
    <w:p w14:paraId="0A4BC364" w14:textId="799D6724" w:rsidR="00D034F7" w:rsidRPr="00333BAD" w:rsidRDefault="00EF0267" w:rsidP="00506DB3">
      <w:pPr>
        <w:pStyle w:val="BodyText"/>
        <w:rPr>
          <w:rFonts w:asciiTheme="majorHAnsi" w:hAnsiTheme="majorHAnsi"/>
          <w:sz w:val="22"/>
          <w:szCs w:val="22"/>
        </w:rPr>
      </w:pPr>
      <w:r w:rsidRPr="00333BAD">
        <w:rPr>
          <w:rFonts w:asciiTheme="majorHAnsi" w:hAnsiTheme="majorHAnsi"/>
          <w:sz w:val="22"/>
          <w:szCs w:val="22"/>
        </w:rPr>
        <w:t>All rostered leaders of the ELCA are expected to complete at least 50 contact hours of continuing education annually</w:t>
      </w:r>
      <w:r w:rsidR="00373BE0" w:rsidRPr="00333BAD">
        <w:rPr>
          <w:rFonts w:asciiTheme="majorHAnsi" w:hAnsiTheme="majorHAnsi"/>
          <w:sz w:val="22"/>
          <w:szCs w:val="22"/>
        </w:rPr>
        <w:t xml:space="preserve">.  </w:t>
      </w:r>
      <w:r w:rsidRPr="00333BAD">
        <w:rPr>
          <w:rFonts w:asciiTheme="majorHAnsi" w:hAnsiTheme="majorHAnsi"/>
          <w:sz w:val="22"/>
          <w:szCs w:val="22"/>
        </w:rPr>
        <w:t xml:space="preserve">Therefore, continuing education time and funding should be provided for </w:t>
      </w:r>
      <w:r w:rsidR="002B5482" w:rsidRPr="00333BAD">
        <w:rPr>
          <w:rFonts w:asciiTheme="majorHAnsi" w:hAnsiTheme="majorHAnsi"/>
          <w:sz w:val="22"/>
          <w:szCs w:val="22"/>
        </w:rPr>
        <w:t>clergy</w:t>
      </w:r>
      <w:r w:rsidR="00D034F7" w:rsidRPr="00333BAD">
        <w:rPr>
          <w:rFonts w:asciiTheme="majorHAnsi" w:hAnsiTheme="majorHAnsi"/>
          <w:sz w:val="22"/>
          <w:szCs w:val="22"/>
        </w:rPr>
        <w:t xml:space="preserve"> in order to strengthen our ministries</w:t>
      </w:r>
      <w:r w:rsidR="00373BE0" w:rsidRPr="00333BAD">
        <w:rPr>
          <w:rFonts w:asciiTheme="majorHAnsi" w:hAnsiTheme="majorHAnsi"/>
          <w:sz w:val="22"/>
          <w:szCs w:val="22"/>
        </w:rPr>
        <w:t xml:space="preserve">.  </w:t>
      </w:r>
      <w:r w:rsidRPr="00333BAD">
        <w:rPr>
          <w:rFonts w:asciiTheme="majorHAnsi" w:hAnsiTheme="majorHAnsi"/>
          <w:sz w:val="22"/>
          <w:szCs w:val="22"/>
        </w:rPr>
        <w:t>The purpose of continuing education is professional growth</w:t>
      </w:r>
      <w:r w:rsidR="00D034F7" w:rsidRPr="00333BAD">
        <w:rPr>
          <w:rFonts w:asciiTheme="majorHAnsi" w:hAnsiTheme="majorHAnsi"/>
          <w:sz w:val="22"/>
          <w:szCs w:val="22"/>
        </w:rPr>
        <w:t xml:space="preserve">, updating skills </w:t>
      </w:r>
      <w:r w:rsidRPr="00333BAD">
        <w:rPr>
          <w:rFonts w:asciiTheme="majorHAnsi" w:hAnsiTheme="majorHAnsi"/>
          <w:sz w:val="22"/>
          <w:szCs w:val="22"/>
        </w:rPr>
        <w:t>and self-renewal</w:t>
      </w:r>
      <w:r w:rsidR="00373BE0" w:rsidRPr="00333BAD">
        <w:rPr>
          <w:rFonts w:asciiTheme="majorHAnsi" w:hAnsiTheme="majorHAnsi"/>
          <w:sz w:val="22"/>
          <w:szCs w:val="22"/>
        </w:rPr>
        <w:t xml:space="preserve">.  </w:t>
      </w:r>
      <w:r w:rsidR="00D034F7" w:rsidRPr="00333BAD">
        <w:rPr>
          <w:rFonts w:asciiTheme="majorHAnsi" w:hAnsiTheme="majorHAnsi"/>
          <w:sz w:val="22"/>
          <w:szCs w:val="22"/>
        </w:rPr>
        <w:t xml:space="preserve">It </w:t>
      </w:r>
      <w:r w:rsidRPr="00333BAD">
        <w:rPr>
          <w:rFonts w:asciiTheme="majorHAnsi" w:hAnsiTheme="majorHAnsi"/>
          <w:sz w:val="22"/>
          <w:szCs w:val="22"/>
        </w:rPr>
        <w:t>is separate from program development, vacation, or synod and regional pastoral leadership retreats</w:t>
      </w:r>
      <w:r w:rsidR="00373BE0" w:rsidRPr="00333BAD">
        <w:rPr>
          <w:rFonts w:asciiTheme="majorHAnsi" w:hAnsiTheme="majorHAnsi"/>
          <w:sz w:val="22"/>
          <w:szCs w:val="22"/>
        </w:rPr>
        <w:t xml:space="preserve">.  </w:t>
      </w:r>
      <w:r w:rsidR="00201246" w:rsidRPr="00333BAD">
        <w:rPr>
          <w:rFonts w:asciiTheme="majorHAnsi" w:hAnsiTheme="majorHAnsi"/>
          <w:sz w:val="22"/>
          <w:szCs w:val="22"/>
        </w:rPr>
        <w:t>T</w:t>
      </w:r>
      <w:r w:rsidRPr="00333BAD">
        <w:rPr>
          <w:rFonts w:asciiTheme="majorHAnsi" w:hAnsiTheme="majorHAnsi"/>
          <w:sz w:val="22"/>
          <w:szCs w:val="22"/>
        </w:rPr>
        <w:t xml:space="preserve">he </w:t>
      </w:r>
      <w:r w:rsidR="00D034F7" w:rsidRPr="00333BAD">
        <w:rPr>
          <w:rFonts w:asciiTheme="majorHAnsi" w:hAnsiTheme="majorHAnsi"/>
          <w:sz w:val="22"/>
          <w:szCs w:val="22"/>
        </w:rPr>
        <w:t>s</w:t>
      </w:r>
      <w:r w:rsidRPr="00333BAD">
        <w:rPr>
          <w:rFonts w:asciiTheme="majorHAnsi" w:hAnsiTheme="majorHAnsi"/>
          <w:sz w:val="22"/>
          <w:szCs w:val="22"/>
        </w:rPr>
        <w:t>ynod recommend</w:t>
      </w:r>
      <w:r w:rsidR="00736E8F" w:rsidRPr="00333BAD">
        <w:rPr>
          <w:rFonts w:asciiTheme="majorHAnsi" w:hAnsiTheme="majorHAnsi"/>
          <w:sz w:val="22"/>
          <w:szCs w:val="22"/>
        </w:rPr>
        <w:t>s</w:t>
      </w:r>
      <w:r w:rsidR="00D54849" w:rsidRPr="00333BAD">
        <w:rPr>
          <w:rFonts w:asciiTheme="majorHAnsi" w:hAnsiTheme="majorHAnsi"/>
          <w:sz w:val="22"/>
          <w:szCs w:val="22"/>
        </w:rPr>
        <w:t xml:space="preserve"> that</w:t>
      </w:r>
      <w:r w:rsidR="00D034F7" w:rsidRPr="00333BAD">
        <w:rPr>
          <w:rFonts w:asciiTheme="majorHAnsi" w:hAnsiTheme="majorHAnsi"/>
          <w:sz w:val="22"/>
          <w:szCs w:val="22"/>
        </w:rPr>
        <w:t>:</w:t>
      </w:r>
    </w:p>
    <w:p w14:paraId="7A27824F" w14:textId="1814100D" w:rsidR="00736E8F" w:rsidRPr="00333BAD" w:rsidRDefault="00CF1C5B" w:rsidP="0097107D">
      <w:pPr>
        <w:pStyle w:val="BodyText"/>
        <w:numPr>
          <w:ilvl w:val="0"/>
          <w:numId w:val="10"/>
        </w:numPr>
        <w:rPr>
          <w:rFonts w:asciiTheme="majorHAnsi" w:hAnsiTheme="majorHAnsi"/>
          <w:sz w:val="22"/>
          <w:szCs w:val="22"/>
        </w:rPr>
      </w:pPr>
      <w:r w:rsidRPr="00333BAD">
        <w:rPr>
          <w:rFonts w:asciiTheme="majorHAnsi" w:hAnsiTheme="majorHAnsi"/>
          <w:sz w:val="22"/>
          <w:szCs w:val="22"/>
        </w:rPr>
        <w:t>c</w:t>
      </w:r>
      <w:r w:rsidR="00736E8F" w:rsidRPr="00333BAD">
        <w:rPr>
          <w:rFonts w:asciiTheme="majorHAnsi" w:hAnsiTheme="majorHAnsi"/>
          <w:sz w:val="22"/>
          <w:szCs w:val="22"/>
        </w:rPr>
        <w:t>ongregation</w:t>
      </w:r>
      <w:r w:rsidRPr="00333BAD">
        <w:rPr>
          <w:rFonts w:asciiTheme="majorHAnsi" w:hAnsiTheme="majorHAnsi"/>
          <w:sz w:val="22"/>
          <w:szCs w:val="22"/>
        </w:rPr>
        <w:t>s</w:t>
      </w:r>
      <w:r w:rsidR="00736E8F" w:rsidRPr="00333BAD">
        <w:rPr>
          <w:rFonts w:asciiTheme="majorHAnsi" w:hAnsiTheme="majorHAnsi"/>
          <w:sz w:val="22"/>
          <w:szCs w:val="22"/>
        </w:rPr>
        <w:t xml:space="preserve"> provide a minimu</w:t>
      </w:r>
      <w:r w:rsidR="00201246" w:rsidRPr="00333BAD">
        <w:rPr>
          <w:rFonts w:asciiTheme="majorHAnsi" w:hAnsiTheme="majorHAnsi"/>
          <w:sz w:val="22"/>
          <w:szCs w:val="22"/>
        </w:rPr>
        <w:t>m</w:t>
      </w:r>
      <w:r w:rsidR="00736E8F" w:rsidRPr="00333BAD">
        <w:rPr>
          <w:rFonts w:asciiTheme="majorHAnsi" w:hAnsiTheme="majorHAnsi"/>
          <w:sz w:val="22"/>
          <w:szCs w:val="22"/>
        </w:rPr>
        <w:t xml:space="preserve"> of two weeks, including up to two Sundays</w:t>
      </w:r>
      <w:r w:rsidR="007E37A7" w:rsidRPr="00333BAD">
        <w:rPr>
          <w:rFonts w:asciiTheme="majorHAnsi" w:hAnsiTheme="majorHAnsi"/>
          <w:sz w:val="22"/>
          <w:szCs w:val="22"/>
        </w:rPr>
        <w:t xml:space="preserve">, and </w:t>
      </w:r>
      <w:r w:rsidR="00736E8F" w:rsidRPr="00333BAD">
        <w:rPr>
          <w:rFonts w:asciiTheme="majorHAnsi" w:hAnsiTheme="majorHAnsi"/>
          <w:sz w:val="22"/>
          <w:szCs w:val="22"/>
        </w:rPr>
        <w:t xml:space="preserve">$1,000-$2,000 annually </w:t>
      </w:r>
      <w:bookmarkStart w:id="52" w:name="_Hlk110276748"/>
      <w:r w:rsidR="00736E8F" w:rsidRPr="00333BAD">
        <w:rPr>
          <w:rFonts w:asciiTheme="majorHAnsi" w:hAnsiTheme="majorHAnsi"/>
          <w:sz w:val="22"/>
          <w:szCs w:val="22"/>
        </w:rPr>
        <w:t>for continuing education</w:t>
      </w:r>
      <w:bookmarkEnd w:id="52"/>
      <w:r w:rsidR="00B0681A" w:rsidRPr="00333BAD">
        <w:rPr>
          <w:rFonts w:asciiTheme="majorHAnsi" w:hAnsiTheme="majorHAnsi"/>
          <w:sz w:val="22"/>
          <w:szCs w:val="22"/>
        </w:rPr>
        <w:t xml:space="preserve">; </w:t>
      </w:r>
    </w:p>
    <w:p w14:paraId="11C0FB80" w14:textId="36A1891D" w:rsidR="007E37A7" w:rsidRPr="00333BAD" w:rsidRDefault="002B5482" w:rsidP="0097107D">
      <w:pPr>
        <w:pStyle w:val="BodyText"/>
        <w:numPr>
          <w:ilvl w:val="0"/>
          <w:numId w:val="10"/>
        </w:numPr>
        <w:rPr>
          <w:rFonts w:asciiTheme="majorHAnsi" w:hAnsiTheme="majorHAnsi"/>
          <w:sz w:val="22"/>
          <w:szCs w:val="22"/>
        </w:rPr>
      </w:pPr>
      <w:r w:rsidRPr="00333BAD">
        <w:rPr>
          <w:rFonts w:asciiTheme="majorHAnsi" w:hAnsiTheme="majorHAnsi"/>
          <w:sz w:val="22"/>
          <w:szCs w:val="22"/>
        </w:rPr>
        <w:t>clergy</w:t>
      </w:r>
      <w:r w:rsidR="007E37A7" w:rsidRPr="00333BAD">
        <w:rPr>
          <w:rFonts w:asciiTheme="majorHAnsi" w:hAnsiTheme="majorHAnsi"/>
          <w:sz w:val="22"/>
          <w:szCs w:val="22"/>
        </w:rPr>
        <w:t xml:space="preserve"> </w:t>
      </w:r>
      <w:r w:rsidR="00736E8F" w:rsidRPr="00333BAD">
        <w:rPr>
          <w:rFonts w:asciiTheme="majorHAnsi" w:hAnsiTheme="majorHAnsi"/>
          <w:sz w:val="22"/>
          <w:szCs w:val="22"/>
        </w:rPr>
        <w:t xml:space="preserve">contribute a minimum additional amount of $500 </w:t>
      </w:r>
      <w:r w:rsidR="007E37A7" w:rsidRPr="00333BAD">
        <w:rPr>
          <w:rFonts w:asciiTheme="majorHAnsi" w:hAnsiTheme="majorHAnsi"/>
          <w:sz w:val="22"/>
          <w:szCs w:val="22"/>
        </w:rPr>
        <w:t>annually for continuing education</w:t>
      </w:r>
      <w:r w:rsidR="00B0681A" w:rsidRPr="00333BAD">
        <w:rPr>
          <w:rFonts w:asciiTheme="majorHAnsi" w:hAnsiTheme="majorHAnsi"/>
          <w:sz w:val="22"/>
          <w:szCs w:val="22"/>
        </w:rPr>
        <w:t>; and</w:t>
      </w:r>
    </w:p>
    <w:p w14:paraId="38312902" w14:textId="69A6FC4D" w:rsidR="007E37A7" w:rsidRPr="00333BAD" w:rsidRDefault="00736E8F" w:rsidP="0097107D">
      <w:pPr>
        <w:pStyle w:val="BodyText"/>
        <w:numPr>
          <w:ilvl w:val="0"/>
          <w:numId w:val="10"/>
        </w:numPr>
        <w:rPr>
          <w:rFonts w:asciiTheme="majorHAnsi" w:hAnsiTheme="majorHAnsi"/>
          <w:sz w:val="22"/>
          <w:szCs w:val="22"/>
        </w:rPr>
      </w:pPr>
      <w:r w:rsidRPr="00333BAD">
        <w:rPr>
          <w:rFonts w:asciiTheme="majorHAnsi" w:hAnsiTheme="majorHAnsi"/>
          <w:sz w:val="22"/>
          <w:szCs w:val="22"/>
        </w:rPr>
        <w:t>the unused portion time and allowance be accruable up to no more than three years</w:t>
      </w:r>
      <w:r w:rsidR="00373BE0" w:rsidRPr="00333BAD">
        <w:rPr>
          <w:rFonts w:asciiTheme="majorHAnsi" w:hAnsiTheme="majorHAnsi"/>
          <w:sz w:val="22"/>
          <w:szCs w:val="22"/>
        </w:rPr>
        <w:t xml:space="preserve">.  </w:t>
      </w:r>
      <w:r w:rsidR="00D54849" w:rsidRPr="00333BAD">
        <w:rPr>
          <w:rFonts w:asciiTheme="majorHAnsi" w:hAnsiTheme="majorHAnsi"/>
          <w:sz w:val="22"/>
          <w:szCs w:val="22"/>
        </w:rPr>
        <w:t>(</w:t>
      </w:r>
      <w:r w:rsidRPr="00333BAD">
        <w:rPr>
          <w:rFonts w:asciiTheme="majorHAnsi" w:hAnsiTheme="majorHAnsi"/>
          <w:sz w:val="22"/>
          <w:szCs w:val="22"/>
        </w:rPr>
        <w:t xml:space="preserve">The Financial Services Office of Region 1 (206-624-0093) can assist </w:t>
      </w:r>
      <w:r w:rsidR="002B5482" w:rsidRPr="00333BAD">
        <w:rPr>
          <w:rFonts w:asciiTheme="majorHAnsi" w:hAnsiTheme="majorHAnsi"/>
          <w:sz w:val="22"/>
          <w:szCs w:val="22"/>
        </w:rPr>
        <w:t>clergy</w:t>
      </w:r>
      <w:r w:rsidR="003545D4" w:rsidRPr="00333BAD">
        <w:rPr>
          <w:rFonts w:asciiTheme="majorHAnsi" w:hAnsiTheme="majorHAnsi"/>
          <w:sz w:val="22"/>
          <w:szCs w:val="22"/>
        </w:rPr>
        <w:t xml:space="preserve"> </w:t>
      </w:r>
      <w:r w:rsidRPr="00333BAD">
        <w:rPr>
          <w:rFonts w:asciiTheme="majorHAnsi" w:hAnsiTheme="majorHAnsi"/>
          <w:sz w:val="22"/>
          <w:szCs w:val="22"/>
        </w:rPr>
        <w:t xml:space="preserve">and the congregation in “banking” the </w:t>
      </w:r>
      <w:r w:rsidR="00E81F08" w:rsidRPr="00333BAD">
        <w:rPr>
          <w:rFonts w:asciiTheme="majorHAnsi" w:hAnsiTheme="majorHAnsi"/>
          <w:sz w:val="22"/>
          <w:szCs w:val="22"/>
        </w:rPr>
        <w:t xml:space="preserve">accrued </w:t>
      </w:r>
      <w:r w:rsidRPr="00333BAD">
        <w:rPr>
          <w:rFonts w:asciiTheme="majorHAnsi" w:hAnsiTheme="majorHAnsi"/>
          <w:sz w:val="22"/>
          <w:szCs w:val="22"/>
        </w:rPr>
        <w:t>continuing education allowances.</w:t>
      </w:r>
      <w:r w:rsidR="00D54849" w:rsidRPr="00333BAD">
        <w:rPr>
          <w:rFonts w:asciiTheme="majorHAnsi" w:hAnsiTheme="majorHAnsi"/>
          <w:sz w:val="22"/>
          <w:szCs w:val="22"/>
        </w:rPr>
        <w:t>)</w:t>
      </w:r>
    </w:p>
    <w:p w14:paraId="5017FBC1" w14:textId="5616D0B9" w:rsidR="00B0681A" w:rsidRPr="00333BAD" w:rsidRDefault="00EF0267" w:rsidP="00506DB3">
      <w:pPr>
        <w:pStyle w:val="BodyText"/>
        <w:rPr>
          <w:rFonts w:asciiTheme="majorHAnsi" w:hAnsiTheme="majorHAnsi"/>
          <w:sz w:val="22"/>
          <w:szCs w:val="22"/>
        </w:rPr>
      </w:pPr>
      <w:r w:rsidRPr="00333BAD">
        <w:rPr>
          <w:rFonts w:asciiTheme="majorHAnsi" w:hAnsiTheme="majorHAnsi"/>
          <w:sz w:val="22"/>
          <w:szCs w:val="22"/>
        </w:rPr>
        <w:t xml:space="preserve">In all cases, </w:t>
      </w:r>
      <w:r w:rsidR="00CF1C5B" w:rsidRPr="00333BAD">
        <w:rPr>
          <w:rFonts w:asciiTheme="majorHAnsi" w:hAnsiTheme="majorHAnsi"/>
          <w:sz w:val="22"/>
          <w:szCs w:val="22"/>
        </w:rPr>
        <w:t>c</w:t>
      </w:r>
      <w:r w:rsidRPr="00333BAD">
        <w:rPr>
          <w:rFonts w:asciiTheme="majorHAnsi" w:hAnsiTheme="majorHAnsi"/>
          <w:sz w:val="22"/>
          <w:szCs w:val="22"/>
        </w:rPr>
        <w:t>ongregation</w:t>
      </w:r>
      <w:r w:rsidR="00CF1C5B" w:rsidRPr="00333BAD">
        <w:rPr>
          <w:rFonts w:asciiTheme="majorHAnsi" w:hAnsiTheme="majorHAnsi"/>
          <w:sz w:val="22"/>
          <w:szCs w:val="22"/>
        </w:rPr>
        <w:t>s</w:t>
      </w:r>
      <w:r w:rsidRPr="00333BAD">
        <w:rPr>
          <w:rFonts w:asciiTheme="majorHAnsi" w:hAnsiTheme="majorHAnsi"/>
          <w:sz w:val="22"/>
          <w:szCs w:val="22"/>
        </w:rPr>
        <w:t xml:space="preserve"> and </w:t>
      </w:r>
      <w:r w:rsidR="002B5482" w:rsidRPr="00333BAD">
        <w:rPr>
          <w:rFonts w:asciiTheme="majorHAnsi" w:hAnsiTheme="majorHAnsi"/>
          <w:sz w:val="22"/>
          <w:szCs w:val="22"/>
        </w:rPr>
        <w:t>clergy</w:t>
      </w:r>
      <w:r w:rsidR="003545D4" w:rsidRPr="00333BAD">
        <w:rPr>
          <w:rFonts w:asciiTheme="majorHAnsi" w:hAnsiTheme="majorHAnsi"/>
          <w:sz w:val="22"/>
          <w:szCs w:val="22"/>
        </w:rPr>
        <w:t xml:space="preserve"> </w:t>
      </w:r>
      <w:r w:rsidRPr="00333BAD">
        <w:rPr>
          <w:rFonts w:asciiTheme="majorHAnsi" w:hAnsiTheme="majorHAnsi"/>
          <w:sz w:val="22"/>
          <w:szCs w:val="22"/>
        </w:rPr>
        <w:t>should plan together regarding continuing education programs and areas of study</w:t>
      </w:r>
      <w:r w:rsidR="00373BE0" w:rsidRPr="00333BAD">
        <w:rPr>
          <w:rFonts w:asciiTheme="majorHAnsi" w:hAnsiTheme="majorHAnsi"/>
          <w:sz w:val="22"/>
          <w:szCs w:val="22"/>
        </w:rPr>
        <w:t>.</w:t>
      </w:r>
      <w:r w:rsidR="002B7965" w:rsidRPr="00333BAD">
        <w:rPr>
          <w:rFonts w:asciiTheme="majorHAnsi" w:hAnsiTheme="majorHAnsi"/>
          <w:sz w:val="22"/>
          <w:szCs w:val="22"/>
        </w:rPr>
        <w:t xml:space="preserve">  </w:t>
      </w:r>
      <w:r w:rsidR="00D54849" w:rsidRPr="00333BAD">
        <w:rPr>
          <w:rFonts w:asciiTheme="majorHAnsi" w:hAnsiTheme="majorHAnsi"/>
          <w:sz w:val="22"/>
          <w:szCs w:val="22"/>
        </w:rPr>
        <w:t>C</w:t>
      </w:r>
      <w:r w:rsidRPr="00333BAD">
        <w:rPr>
          <w:rFonts w:asciiTheme="majorHAnsi" w:hAnsiTheme="majorHAnsi"/>
          <w:sz w:val="22"/>
          <w:szCs w:val="22"/>
        </w:rPr>
        <w:t xml:space="preserve">ongregations </w:t>
      </w:r>
      <w:r w:rsidR="00D54849" w:rsidRPr="00333BAD">
        <w:rPr>
          <w:rFonts w:asciiTheme="majorHAnsi" w:hAnsiTheme="majorHAnsi"/>
          <w:sz w:val="22"/>
          <w:szCs w:val="22"/>
        </w:rPr>
        <w:t xml:space="preserve">should </w:t>
      </w:r>
      <w:r w:rsidRPr="00333BAD">
        <w:rPr>
          <w:rFonts w:asciiTheme="majorHAnsi" w:hAnsiTheme="majorHAnsi"/>
          <w:sz w:val="22"/>
          <w:szCs w:val="22"/>
        </w:rPr>
        <w:t xml:space="preserve">establish a policy to determine how accumulated continuing education time and money is to be dealt with when </w:t>
      </w:r>
      <w:r w:rsidR="00B85C6F" w:rsidRPr="00333BAD">
        <w:rPr>
          <w:rFonts w:asciiTheme="majorHAnsi" w:hAnsiTheme="majorHAnsi"/>
          <w:sz w:val="22"/>
          <w:szCs w:val="22"/>
        </w:rPr>
        <w:t>clergy</w:t>
      </w:r>
      <w:r w:rsidRPr="00333BAD">
        <w:rPr>
          <w:rFonts w:asciiTheme="majorHAnsi" w:hAnsiTheme="majorHAnsi"/>
          <w:sz w:val="22"/>
          <w:szCs w:val="22"/>
        </w:rPr>
        <w:t xml:space="preserve"> resign.</w:t>
      </w:r>
    </w:p>
    <w:p w14:paraId="332A1F80" w14:textId="77777777" w:rsidR="00B0681A" w:rsidRPr="00333BAD" w:rsidRDefault="00B0681A" w:rsidP="00506DB3">
      <w:pPr>
        <w:pStyle w:val="BodyText"/>
        <w:rPr>
          <w:rFonts w:asciiTheme="majorHAnsi" w:hAnsiTheme="majorHAnsi"/>
          <w:sz w:val="22"/>
          <w:szCs w:val="22"/>
        </w:rPr>
      </w:pPr>
    </w:p>
    <w:p w14:paraId="5ADE1B02" w14:textId="64BB5610" w:rsidR="00B0681A" w:rsidRPr="00333BAD" w:rsidRDefault="001D52C5" w:rsidP="00506DB3">
      <w:pPr>
        <w:pStyle w:val="BodyText"/>
        <w:rPr>
          <w:rFonts w:asciiTheme="majorHAnsi" w:hAnsiTheme="majorHAnsi"/>
          <w:sz w:val="22"/>
          <w:szCs w:val="22"/>
          <w:u w:val="single"/>
        </w:rPr>
      </w:pPr>
      <w:bookmarkStart w:id="53" w:name="_Toc118283569"/>
      <w:r w:rsidRPr="00333BAD">
        <w:rPr>
          <w:rFonts w:asciiTheme="majorHAnsi" w:hAnsiTheme="majorHAnsi"/>
          <w:sz w:val="22"/>
          <w:szCs w:val="22"/>
          <w:u w:val="single"/>
        </w:rPr>
        <w:t>FIRST CALL THEOLOGICAL EDUCATION</w:t>
      </w:r>
      <w:bookmarkEnd w:id="53"/>
    </w:p>
    <w:p w14:paraId="24CD22D4" w14:textId="561E54F3" w:rsidR="008C4E47" w:rsidRPr="00333BAD" w:rsidRDefault="00EF0267" w:rsidP="00506DB3">
      <w:pPr>
        <w:pStyle w:val="BodyText"/>
        <w:rPr>
          <w:rFonts w:asciiTheme="majorHAnsi" w:hAnsiTheme="majorHAnsi"/>
          <w:sz w:val="22"/>
          <w:szCs w:val="22"/>
        </w:rPr>
      </w:pPr>
      <w:r w:rsidRPr="00333BAD">
        <w:rPr>
          <w:rFonts w:asciiTheme="majorHAnsi" w:hAnsiTheme="majorHAnsi"/>
          <w:sz w:val="22"/>
          <w:szCs w:val="22"/>
        </w:rPr>
        <w:t xml:space="preserve">Newly rostered </w:t>
      </w:r>
      <w:r w:rsidR="002B5482" w:rsidRPr="00333BAD">
        <w:rPr>
          <w:rFonts w:asciiTheme="majorHAnsi" w:hAnsiTheme="majorHAnsi"/>
          <w:sz w:val="22"/>
          <w:szCs w:val="22"/>
        </w:rPr>
        <w:t>clergy</w:t>
      </w:r>
      <w:r w:rsidRPr="00333BAD">
        <w:rPr>
          <w:rFonts w:asciiTheme="majorHAnsi" w:hAnsiTheme="majorHAnsi"/>
          <w:sz w:val="22"/>
          <w:szCs w:val="22"/>
        </w:rPr>
        <w:t xml:space="preserve"> are required to participate in First Call Theological Education during the first three years of rostered service</w:t>
      </w:r>
      <w:r w:rsidR="00373BE0" w:rsidRPr="00333BAD">
        <w:rPr>
          <w:rFonts w:asciiTheme="majorHAnsi" w:hAnsiTheme="majorHAnsi"/>
          <w:sz w:val="22"/>
          <w:szCs w:val="22"/>
        </w:rPr>
        <w:t xml:space="preserve">.  </w:t>
      </w:r>
      <w:r w:rsidR="00D54849" w:rsidRPr="00333BAD">
        <w:rPr>
          <w:rFonts w:asciiTheme="majorHAnsi" w:hAnsiTheme="majorHAnsi"/>
          <w:sz w:val="22"/>
          <w:szCs w:val="22"/>
        </w:rPr>
        <w:t>C</w:t>
      </w:r>
      <w:r w:rsidRPr="00333BAD">
        <w:rPr>
          <w:rFonts w:asciiTheme="majorHAnsi" w:hAnsiTheme="majorHAnsi"/>
          <w:sz w:val="22"/>
          <w:szCs w:val="22"/>
        </w:rPr>
        <w:t>ongregation</w:t>
      </w:r>
      <w:r w:rsidR="00D54849" w:rsidRPr="00333BAD">
        <w:rPr>
          <w:rFonts w:asciiTheme="majorHAnsi" w:hAnsiTheme="majorHAnsi"/>
          <w:sz w:val="22"/>
          <w:szCs w:val="22"/>
        </w:rPr>
        <w:t>s are expected to</w:t>
      </w:r>
      <w:r w:rsidRPr="00333BAD">
        <w:rPr>
          <w:rFonts w:asciiTheme="majorHAnsi" w:hAnsiTheme="majorHAnsi"/>
          <w:sz w:val="22"/>
          <w:szCs w:val="22"/>
        </w:rPr>
        <w:t xml:space="preserve"> provide time and funds for participation in this program</w:t>
      </w:r>
      <w:r w:rsidR="00373BE0" w:rsidRPr="00333BAD">
        <w:rPr>
          <w:rFonts w:asciiTheme="majorHAnsi" w:hAnsiTheme="majorHAnsi"/>
          <w:sz w:val="22"/>
          <w:szCs w:val="22"/>
        </w:rPr>
        <w:t xml:space="preserve">.  </w:t>
      </w:r>
      <w:r w:rsidRPr="00333BAD">
        <w:rPr>
          <w:rFonts w:asciiTheme="majorHAnsi" w:hAnsiTheme="majorHAnsi"/>
          <w:sz w:val="22"/>
          <w:szCs w:val="22"/>
        </w:rPr>
        <w:t xml:space="preserve">Each “first call” congregation should set aside $500 </w:t>
      </w:r>
      <w:r w:rsidR="00D54849" w:rsidRPr="00333BAD">
        <w:rPr>
          <w:rFonts w:asciiTheme="majorHAnsi" w:hAnsiTheme="majorHAnsi"/>
          <w:sz w:val="22"/>
          <w:szCs w:val="22"/>
        </w:rPr>
        <w:t xml:space="preserve">each year </w:t>
      </w:r>
      <w:r w:rsidRPr="00333BAD">
        <w:rPr>
          <w:rFonts w:asciiTheme="majorHAnsi" w:hAnsiTheme="majorHAnsi"/>
          <w:sz w:val="22"/>
          <w:szCs w:val="22"/>
        </w:rPr>
        <w:t>for the cost of participating in this annual training</w:t>
      </w:r>
      <w:r w:rsidR="00373BE0" w:rsidRPr="00333BAD">
        <w:rPr>
          <w:rFonts w:asciiTheme="majorHAnsi" w:hAnsiTheme="majorHAnsi"/>
          <w:sz w:val="22"/>
          <w:szCs w:val="22"/>
        </w:rPr>
        <w:t xml:space="preserve">.  </w:t>
      </w:r>
      <w:r w:rsidRPr="00333BAD">
        <w:rPr>
          <w:rFonts w:asciiTheme="majorHAnsi" w:hAnsiTheme="majorHAnsi"/>
          <w:sz w:val="22"/>
          <w:szCs w:val="22"/>
        </w:rPr>
        <w:t xml:space="preserve">Participation in the first call program may also extend to a “second call” if the </w:t>
      </w:r>
      <w:r w:rsidR="006A4FA7" w:rsidRPr="00333BAD">
        <w:rPr>
          <w:rFonts w:asciiTheme="majorHAnsi" w:hAnsiTheme="majorHAnsi"/>
          <w:sz w:val="22"/>
          <w:szCs w:val="22"/>
        </w:rPr>
        <w:t>rostered leader</w:t>
      </w:r>
      <w:r w:rsidRPr="00333BAD">
        <w:rPr>
          <w:rFonts w:asciiTheme="majorHAnsi" w:hAnsiTheme="majorHAnsi"/>
          <w:sz w:val="22"/>
          <w:szCs w:val="22"/>
        </w:rPr>
        <w:t xml:space="preserve"> should accept another call during this three-year period.</w:t>
      </w:r>
    </w:p>
    <w:p w14:paraId="13C0612A" w14:textId="77777777" w:rsidR="00201246" w:rsidRPr="00333BAD" w:rsidRDefault="00201246" w:rsidP="00506DB3">
      <w:pPr>
        <w:pStyle w:val="BodyText"/>
        <w:rPr>
          <w:rFonts w:asciiTheme="majorHAnsi" w:hAnsiTheme="majorHAnsi"/>
          <w:sz w:val="22"/>
          <w:szCs w:val="22"/>
        </w:rPr>
      </w:pPr>
    </w:p>
    <w:p w14:paraId="6CBDDF3A" w14:textId="7C58252A" w:rsidR="008C4E47" w:rsidRPr="00333BAD" w:rsidRDefault="00C4272E" w:rsidP="00506DB3">
      <w:pPr>
        <w:pStyle w:val="Heading3"/>
        <w:spacing w:before="0"/>
        <w:ind w:left="0"/>
        <w:rPr>
          <w:rFonts w:asciiTheme="majorHAnsi" w:hAnsiTheme="majorHAnsi"/>
          <w:b w:val="0"/>
          <w:bCs w:val="0"/>
          <w:i/>
          <w:sz w:val="22"/>
          <w:szCs w:val="22"/>
          <w:u w:val="single"/>
        </w:rPr>
      </w:pPr>
      <w:bookmarkStart w:id="54" w:name="_Toc118283570"/>
      <w:bookmarkStart w:id="55" w:name="_Hlk112161347"/>
      <w:r w:rsidRPr="00333BAD">
        <w:rPr>
          <w:rFonts w:asciiTheme="majorHAnsi" w:hAnsiTheme="majorHAnsi"/>
          <w:b w:val="0"/>
          <w:bCs w:val="0"/>
          <w:sz w:val="22"/>
          <w:szCs w:val="22"/>
          <w:u w:val="single"/>
        </w:rPr>
        <w:t>SABBATICAL LEAVE</w:t>
      </w:r>
      <w:bookmarkEnd w:id="54"/>
    </w:p>
    <w:bookmarkEnd w:id="55"/>
    <w:p w14:paraId="08E17C1A" w14:textId="39935698" w:rsidR="00136054" w:rsidRPr="00333BAD" w:rsidRDefault="00B0681A" w:rsidP="00506DB3">
      <w:pPr>
        <w:pStyle w:val="BodyText"/>
        <w:rPr>
          <w:rFonts w:asciiTheme="majorHAnsi" w:hAnsiTheme="majorHAnsi"/>
          <w:sz w:val="22"/>
          <w:szCs w:val="22"/>
        </w:rPr>
      </w:pPr>
      <w:r w:rsidRPr="00333BAD">
        <w:rPr>
          <w:rFonts w:asciiTheme="majorHAnsi" w:hAnsiTheme="majorHAnsi"/>
          <w:sz w:val="22"/>
          <w:szCs w:val="22"/>
        </w:rPr>
        <w:t>Sabbatical leave ha</w:t>
      </w:r>
      <w:r w:rsidR="00CB57E5" w:rsidRPr="00333BAD">
        <w:rPr>
          <w:rFonts w:asciiTheme="majorHAnsi" w:hAnsiTheme="majorHAnsi"/>
          <w:sz w:val="22"/>
          <w:szCs w:val="22"/>
        </w:rPr>
        <w:t>s</w:t>
      </w:r>
      <w:r w:rsidRPr="00333BAD">
        <w:rPr>
          <w:rFonts w:asciiTheme="majorHAnsi" w:hAnsiTheme="majorHAnsi"/>
          <w:sz w:val="22"/>
          <w:szCs w:val="22"/>
        </w:rPr>
        <w:t xml:space="preserve"> been shown to benefit both </w:t>
      </w:r>
      <w:r w:rsidR="002B5482" w:rsidRPr="00333BAD">
        <w:rPr>
          <w:rFonts w:asciiTheme="majorHAnsi" w:hAnsiTheme="majorHAnsi"/>
          <w:sz w:val="22"/>
          <w:szCs w:val="22"/>
        </w:rPr>
        <w:t>clergy</w:t>
      </w:r>
      <w:r w:rsidRPr="00333BAD">
        <w:rPr>
          <w:rFonts w:asciiTheme="majorHAnsi" w:hAnsiTheme="majorHAnsi"/>
          <w:sz w:val="22"/>
          <w:szCs w:val="22"/>
        </w:rPr>
        <w:t xml:space="preserve"> and congregation</w:t>
      </w:r>
      <w:r w:rsidR="00CF1C5B" w:rsidRPr="00333BAD">
        <w:rPr>
          <w:rFonts w:asciiTheme="majorHAnsi" w:hAnsiTheme="majorHAnsi"/>
          <w:sz w:val="22"/>
          <w:szCs w:val="22"/>
        </w:rPr>
        <w:t>s</w:t>
      </w:r>
      <w:r w:rsidR="00373BE0" w:rsidRPr="00333BAD">
        <w:rPr>
          <w:rFonts w:asciiTheme="majorHAnsi" w:hAnsiTheme="majorHAnsi"/>
          <w:sz w:val="22"/>
          <w:szCs w:val="22"/>
        </w:rPr>
        <w:t>.</w:t>
      </w:r>
      <w:r w:rsidR="00136054" w:rsidRPr="00333BAD">
        <w:rPr>
          <w:rFonts w:asciiTheme="majorHAnsi" w:hAnsiTheme="majorHAnsi"/>
          <w:sz w:val="22"/>
          <w:szCs w:val="22"/>
        </w:rPr>
        <w:t xml:space="preserve">  </w:t>
      </w:r>
      <w:r w:rsidR="00D54849" w:rsidRPr="00333BAD">
        <w:rPr>
          <w:rFonts w:asciiTheme="majorHAnsi" w:hAnsiTheme="majorHAnsi"/>
          <w:sz w:val="22"/>
          <w:szCs w:val="22"/>
        </w:rPr>
        <w:t>A</w:t>
      </w:r>
      <w:r w:rsidRPr="00333BAD">
        <w:rPr>
          <w:rFonts w:asciiTheme="majorHAnsi" w:hAnsiTheme="majorHAnsi"/>
          <w:sz w:val="22"/>
          <w:szCs w:val="22"/>
        </w:rPr>
        <w:t xml:space="preserve">ll congregations </w:t>
      </w:r>
      <w:r w:rsidR="00D54849" w:rsidRPr="00333BAD">
        <w:rPr>
          <w:rFonts w:asciiTheme="majorHAnsi" w:hAnsiTheme="majorHAnsi"/>
          <w:sz w:val="22"/>
          <w:szCs w:val="22"/>
        </w:rPr>
        <w:t xml:space="preserve">should consider </w:t>
      </w:r>
      <w:r w:rsidRPr="00333BAD">
        <w:rPr>
          <w:rFonts w:asciiTheme="majorHAnsi" w:hAnsiTheme="majorHAnsi"/>
          <w:sz w:val="22"/>
          <w:szCs w:val="22"/>
        </w:rPr>
        <w:t>establish</w:t>
      </w:r>
      <w:r w:rsidR="00D54849" w:rsidRPr="00333BAD">
        <w:rPr>
          <w:rFonts w:asciiTheme="majorHAnsi" w:hAnsiTheme="majorHAnsi"/>
          <w:sz w:val="22"/>
          <w:szCs w:val="22"/>
        </w:rPr>
        <w:t>ing</w:t>
      </w:r>
      <w:r w:rsidRPr="00333BAD">
        <w:rPr>
          <w:rFonts w:asciiTheme="majorHAnsi" w:hAnsiTheme="majorHAnsi"/>
          <w:sz w:val="22"/>
          <w:szCs w:val="22"/>
        </w:rPr>
        <w:t xml:space="preserve"> a sabbatical leave policy for their </w:t>
      </w:r>
      <w:r w:rsidR="002B5482" w:rsidRPr="00333BAD">
        <w:rPr>
          <w:rFonts w:asciiTheme="majorHAnsi" w:hAnsiTheme="majorHAnsi"/>
          <w:sz w:val="22"/>
          <w:szCs w:val="22"/>
        </w:rPr>
        <w:t>clergy</w:t>
      </w:r>
      <w:r w:rsidR="00040C60" w:rsidRPr="00333BAD">
        <w:rPr>
          <w:rFonts w:asciiTheme="majorHAnsi" w:hAnsiTheme="majorHAnsi"/>
          <w:sz w:val="22"/>
          <w:szCs w:val="22"/>
        </w:rPr>
        <w:t xml:space="preserve">. </w:t>
      </w:r>
    </w:p>
    <w:p w14:paraId="725A6101" w14:textId="6649B1A9" w:rsidR="006347E9" w:rsidRPr="00333BAD" w:rsidRDefault="00CF1C5B"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C</w:t>
      </w:r>
      <w:r w:rsidR="006B5194" w:rsidRPr="00333BAD">
        <w:rPr>
          <w:rFonts w:asciiTheme="majorHAnsi" w:hAnsiTheme="majorHAnsi"/>
          <w:sz w:val="22"/>
          <w:szCs w:val="22"/>
        </w:rPr>
        <w:t>ongregation</w:t>
      </w:r>
      <w:r w:rsidRPr="00333BAD">
        <w:rPr>
          <w:rFonts w:asciiTheme="majorHAnsi" w:hAnsiTheme="majorHAnsi"/>
          <w:sz w:val="22"/>
          <w:szCs w:val="22"/>
        </w:rPr>
        <w:t>s</w:t>
      </w:r>
      <w:r w:rsidR="006B5194" w:rsidRPr="00333BAD">
        <w:rPr>
          <w:rFonts w:asciiTheme="majorHAnsi" w:hAnsiTheme="majorHAnsi"/>
          <w:sz w:val="22"/>
          <w:szCs w:val="22"/>
        </w:rPr>
        <w:t xml:space="preserve"> and </w:t>
      </w:r>
      <w:r w:rsidR="002B5482" w:rsidRPr="00333BAD">
        <w:rPr>
          <w:rFonts w:asciiTheme="majorHAnsi" w:hAnsiTheme="majorHAnsi"/>
          <w:sz w:val="22"/>
          <w:szCs w:val="22"/>
        </w:rPr>
        <w:t>clergy</w:t>
      </w:r>
      <w:r w:rsidR="006B5194" w:rsidRPr="00333BAD">
        <w:rPr>
          <w:rFonts w:asciiTheme="majorHAnsi" w:hAnsiTheme="majorHAnsi"/>
          <w:sz w:val="22"/>
          <w:szCs w:val="22"/>
        </w:rPr>
        <w:t xml:space="preserve"> should share expectations and allow adequate time for planning.</w:t>
      </w:r>
    </w:p>
    <w:p w14:paraId="57668984" w14:textId="77777777" w:rsidR="006347E9" w:rsidRPr="00333BAD" w:rsidRDefault="00EF0267"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Communication with the synod office is required before sabbatical approval can be given.</w:t>
      </w:r>
    </w:p>
    <w:p w14:paraId="04F9BEDC" w14:textId="7A6CF25C" w:rsidR="006347E9" w:rsidRPr="00333BAD" w:rsidRDefault="007965A4"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 xml:space="preserve">Congregations should consider offering </w:t>
      </w:r>
      <w:r w:rsidR="00EF0267" w:rsidRPr="00333BAD">
        <w:rPr>
          <w:rFonts w:asciiTheme="majorHAnsi" w:hAnsiTheme="majorHAnsi"/>
          <w:sz w:val="22"/>
          <w:szCs w:val="22"/>
        </w:rPr>
        <w:t xml:space="preserve">sabbatical leave after the </w:t>
      </w:r>
      <w:r w:rsidR="006A4FA7" w:rsidRPr="00333BAD">
        <w:rPr>
          <w:rFonts w:asciiTheme="majorHAnsi" w:hAnsiTheme="majorHAnsi"/>
          <w:sz w:val="22"/>
          <w:szCs w:val="22"/>
        </w:rPr>
        <w:t>rostered leader</w:t>
      </w:r>
      <w:r w:rsidR="00EF0267" w:rsidRPr="00333BAD">
        <w:rPr>
          <w:rFonts w:asciiTheme="majorHAnsi" w:hAnsiTheme="majorHAnsi"/>
          <w:sz w:val="22"/>
          <w:szCs w:val="22"/>
        </w:rPr>
        <w:t xml:space="preserve"> completes six years of continuous service in one </w:t>
      </w:r>
      <w:r w:rsidRPr="00333BAD">
        <w:rPr>
          <w:rFonts w:asciiTheme="majorHAnsi" w:hAnsiTheme="majorHAnsi"/>
          <w:sz w:val="22"/>
          <w:szCs w:val="22"/>
        </w:rPr>
        <w:t>congregation</w:t>
      </w:r>
      <w:r w:rsidR="00EF0267" w:rsidRPr="00333BAD">
        <w:rPr>
          <w:rFonts w:asciiTheme="majorHAnsi" w:hAnsiTheme="majorHAnsi"/>
          <w:sz w:val="22"/>
          <w:szCs w:val="22"/>
        </w:rPr>
        <w:t>.</w:t>
      </w:r>
    </w:p>
    <w:p w14:paraId="53495969" w14:textId="04989724" w:rsidR="006347E9" w:rsidRPr="00333BAD" w:rsidRDefault="007965A4"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A s</w:t>
      </w:r>
      <w:r w:rsidR="00EF0267" w:rsidRPr="00333BAD">
        <w:rPr>
          <w:rFonts w:asciiTheme="majorHAnsi" w:hAnsiTheme="majorHAnsi"/>
          <w:sz w:val="22"/>
          <w:szCs w:val="22"/>
        </w:rPr>
        <w:t>abbatical may be 60-90 days in length and can be</w:t>
      </w:r>
      <w:r w:rsidRPr="00333BAD">
        <w:rPr>
          <w:rFonts w:asciiTheme="majorHAnsi" w:hAnsiTheme="majorHAnsi"/>
          <w:sz w:val="22"/>
          <w:szCs w:val="22"/>
        </w:rPr>
        <w:t xml:space="preserve"> broken up into no more than</w:t>
      </w:r>
      <w:r w:rsidR="00EF0267" w:rsidRPr="00333BAD">
        <w:rPr>
          <w:rFonts w:asciiTheme="majorHAnsi" w:hAnsiTheme="majorHAnsi"/>
          <w:sz w:val="22"/>
          <w:szCs w:val="22"/>
        </w:rPr>
        <w:t xml:space="preserve"> three </w:t>
      </w:r>
      <w:r w:rsidRPr="00333BAD">
        <w:rPr>
          <w:rFonts w:asciiTheme="majorHAnsi" w:hAnsiTheme="majorHAnsi"/>
          <w:sz w:val="22"/>
          <w:szCs w:val="22"/>
        </w:rPr>
        <w:t>separate timeframes.</w:t>
      </w:r>
    </w:p>
    <w:p w14:paraId="444D092C" w14:textId="6CEAE7A3" w:rsidR="00F64FD2" w:rsidRPr="00333BAD" w:rsidRDefault="00F64FD2"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Sabbaticals should include:</w:t>
      </w:r>
    </w:p>
    <w:p w14:paraId="5A65BA6B" w14:textId="77777777" w:rsidR="00F64FD2" w:rsidRPr="00333BAD" w:rsidRDefault="00F64FD2" w:rsidP="0097107D">
      <w:pPr>
        <w:pStyle w:val="BodyText"/>
        <w:numPr>
          <w:ilvl w:val="1"/>
          <w:numId w:val="11"/>
        </w:numPr>
        <w:rPr>
          <w:rFonts w:asciiTheme="majorHAnsi" w:hAnsiTheme="majorHAnsi"/>
          <w:spacing w:val="-3"/>
          <w:sz w:val="22"/>
          <w:szCs w:val="22"/>
        </w:rPr>
      </w:pPr>
      <w:r w:rsidRPr="00333BAD">
        <w:rPr>
          <w:rFonts w:asciiTheme="majorHAnsi" w:hAnsiTheme="majorHAnsi"/>
          <w:sz w:val="22"/>
          <w:szCs w:val="22"/>
        </w:rPr>
        <w:t>re-creation</w:t>
      </w:r>
    </w:p>
    <w:p w14:paraId="0BAD881F" w14:textId="77777777" w:rsidR="00F64FD2" w:rsidRPr="00333BAD" w:rsidRDefault="00F64FD2" w:rsidP="0097107D">
      <w:pPr>
        <w:pStyle w:val="BodyText"/>
        <w:numPr>
          <w:ilvl w:val="1"/>
          <w:numId w:val="11"/>
        </w:numPr>
        <w:rPr>
          <w:rFonts w:asciiTheme="majorHAnsi" w:hAnsiTheme="majorHAnsi"/>
          <w:spacing w:val="-3"/>
          <w:sz w:val="22"/>
          <w:szCs w:val="22"/>
        </w:rPr>
      </w:pPr>
      <w:r w:rsidRPr="00333BAD">
        <w:rPr>
          <w:rFonts w:asciiTheme="majorHAnsi" w:hAnsiTheme="majorHAnsi"/>
          <w:sz w:val="22"/>
          <w:szCs w:val="22"/>
        </w:rPr>
        <w:t>spiritual, educational and pastoral study or projects, and</w:t>
      </w:r>
    </w:p>
    <w:p w14:paraId="798D7EF9" w14:textId="08F29DFF" w:rsidR="00F64FD2" w:rsidRPr="00333BAD" w:rsidRDefault="00F64FD2" w:rsidP="00F0727E">
      <w:pPr>
        <w:pStyle w:val="BodyText"/>
        <w:numPr>
          <w:ilvl w:val="1"/>
          <w:numId w:val="11"/>
        </w:numPr>
        <w:rPr>
          <w:rFonts w:asciiTheme="majorHAnsi" w:hAnsiTheme="majorHAnsi"/>
          <w:spacing w:val="-3"/>
          <w:sz w:val="22"/>
          <w:szCs w:val="22"/>
        </w:rPr>
      </w:pPr>
      <w:r w:rsidRPr="00333BAD">
        <w:rPr>
          <w:rFonts w:asciiTheme="majorHAnsi" w:hAnsiTheme="majorHAnsi"/>
          <w:sz w:val="22"/>
          <w:szCs w:val="22"/>
        </w:rPr>
        <w:t>explor</w:t>
      </w:r>
      <w:r w:rsidR="007965A4" w:rsidRPr="00333BAD">
        <w:rPr>
          <w:rFonts w:asciiTheme="majorHAnsi" w:hAnsiTheme="majorHAnsi"/>
          <w:sz w:val="22"/>
          <w:szCs w:val="22"/>
        </w:rPr>
        <w:t>ation of</w:t>
      </w:r>
      <w:r w:rsidRPr="00333BAD">
        <w:rPr>
          <w:rFonts w:asciiTheme="majorHAnsi" w:hAnsiTheme="majorHAnsi"/>
          <w:sz w:val="22"/>
          <w:szCs w:val="22"/>
        </w:rPr>
        <w:t xml:space="preserve"> an area of particular interest to the </w:t>
      </w:r>
      <w:r w:rsidR="006A4FA7" w:rsidRPr="00333BAD">
        <w:rPr>
          <w:rFonts w:asciiTheme="majorHAnsi" w:hAnsiTheme="majorHAnsi"/>
          <w:sz w:val="22"/>
          <w:szCs w:val="22"/>
        </w:rPr>
        <w:t>rostered leader</w:t>
      </w:r>
      <w:r w:rsidRPr="00333BAD">
        <w:rPr>
          <w:rFonts w:asciiTheme="majorHAnsi" w:hAnsiTheme="majorHAnsi"/>
          <w:sz w:val="22"/>
          <w:szCs w:val="22"/>
        </w:rPr>
        <w:t>.</w:t>
      </w:r>
    </w:p>
    <w:p w14:paraId="0083C48D" w14:textId="39250363" w:rsidR="00F64FD2" w:rsidRPr="00333BAD" w:rsidRDefault="002B5482" w:rsidP="0097107D">
      <w:pPr>
        <w:pStyle w:val="BodyText"/>
        <w:numPr>
          <w:ilvl w:val="0"/>
          <w:numId w:val="11"/>
        </w:numPr>
        <w:rPr>
          <w:rFonts w:asciiTheme="majorHAnsi" w:hAnsiTheme="majorHAnsi"/>
          <w:spacing w:val="-3"/>
          <w:sz w:val="22"/>
          <w:szCs w:val="22"/>
        </w:rPr>
      </w:pPr>
      <w:r w:rsidRPr="00333BAD">
        <w:rPr>
          <w:rFonts w:asciiTheme="majorHAnsi" w:hAnsiTheme="majorHAnsi"/>
          <w:spacing w:val="-3"/>
          <w:sz w:val="22"/>
          <w:szCs w:val="22"/>
        </w:rPr>
        <w:t>Clergy</w:t>
      </w:r>
      <w:r w:rsidR="00F64FD2" w:rsidRPr="00333BAD">
        <w:rPr>
          <w:rFonts w:asciiTheme="majorHAnsi" w:hAnsiTheme="majorHAnsi"/>
          <w:spacing w:val="-3"/>
          <w:sz w:val="22"/>
          <w:szCs w:val="22"/>
        </w:rPr>
        <w:t xml:space="preserve"> should </w:t>
      </w:r>
      <w:r w:rsidR="007965A4" w:rsidRPr="00333BAD">
        <w:rPr>
          <w:rFonts w:asciiTheme="majorHAnsi" w:hAnsiTheme="majorHAnsi"/>
          <w:spacing w:val="-3"/>
          <w:sz w:val="22"/>
          <w:szCs w:val="22"/>
        </w:rPr>
        <w:t xml:space="preserve">commit </w:t>
      </w:r>
      <w:r w:rsidR="00F64FD2" w:rsidRPr="00333BAD">
        <w:rPr>
          <w:rFonts w:asciiTheme="majorHAnsi" w:hAnsiTheme="majorHAnsi"/>
          <w:sz w:val="22"/>
          <w:szCs w:val="22"/>
        </w:rPr>
        <w:t>to stay</w:t>
      </w:r>
      <w:r w:rsidR="007965A4" w:rsidRPr="00333BAD">
        <w:rPr>
          <w:rFonts w:asciiTheme="majorHAnsi" w:hAnsiTheme="majorHAnsi"/>
          <w:sz w:val="22"/>
          <w:szCs w:val="22"/>
        </w:rPr>
        <w:t>ing</w:t>
      </w:r>
      <w:r w:rsidR="00F64FD2" w:rsidRPr="00333BAD">
        <w:rPr>
          <w:rFonts w:asciiTheme="majorHAnsi" w:hAnsiTheme="majorHAnsi"/>
          <w:sz w:val="22"/>
          <w:szCs w:val="22"/>
        </w:rPr>
        <w:t xml:space="preserve"> with the congregation for at least one full year after returning from a sabbatical</w:t>
      </w:r>
      <w:r w:rsidR="00227139" w:rsidRPr="00333BAD">
        <w:rPr>
          <w:rFonts w:asciiTheme="majorHAnsi" w:hAnsiTheme="majorHAnsi"/>
          <w:sz w:val="22"/>
          <w:szCs w:val="22"/>
        </w:rPr>
        <w:t>.</w:t>
      </w:r>
    </w:p>
    <w:p w14:paraId="279F38F5" w14:textId="2C9855D1" w:rsidR="006347E9" w:rsidRPr="00333BAD" w:rsidRDefault="00EF0267"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Credit for years served does not pass from one call to another</w:t>
      </w:r>
      <w:r w:rsidR="00F64FD2" w:rsidRPr="00333BAD">
        <w:rPr>
          <w:rFonts w:asciiTheme="majorHAnsi" w:hAnsiTheme="majorHAnsi"/>
          <w:sz w:val="22"/>
          <w:szCs w:val="22"/>
        </w:rPr>
        <w:t>.</w:t>
      </w:r>
    </w:p>
    <w:p w14:paraId="372FB98C" w14:textId="7E0D636B" w:rsidR="006347E9" w:rsidRPr="00333BAD" w:rsidRDefault="002B5482"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Clergy</w:t>
      </w:r>
      <w:r w:rsidR="006347E9" w:rsidRPr="00333BAD">
        <w:rPr>
          <w:rFonts w:asciiTheme="majorHAnsi" w:hAnsiTheme="majorHAnsi"/>
          <w:sz w:val="22"/>
          <w:szCs w:val="22"/>
        </w:rPr>
        <w:t xml:space="preserve"> should start planning their sabbatical in consultation with the congregation council one year prior to going on sabbatical.</w:t>
      </w:r>
    </w:p>
    <w:p w14:paraId="77FE3C73" w14:textId="550B362D" w:rsidR="006347E9" w:rsidRPr="00333BAD" w:rsidRDefault="007965A4"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t>C</w:t>
      </w:r>
      <w:r w:rsidR="00EF0267" w:rsidRPr="00333BAD">
        <w:rPr>
          <w:rFonts w:asciiTheme="majorHAnsi" w:hAnsiTheme="majorHAnsi"/>
          <w:sz w:val="22"/>
          <w:szCs w:val="22"/>
        </w:rPr>
        <w:t>ongregation</w:t>
      </w:r>
      <w:r w:rsidRPr="00333BAD">
        <w:rPr>
          <w:rFonts w:asciiTheme="majorHAnsi" w:hAnsiTheme="majorHAnsi"/>
          <w:sz w:val="22"/>
          <w:szCs w:val="22"/>
        </w:rPr>
        <w:t>s</w:t>
      </w:r>
      <w:r w:rsidR="00EF0267" w:rsidRPr="00333BAD">
        <w:rPr>
          <w:rFonts w:asciiTheme="majorHAnsi" w:hAnsiTheme="majorHAnsi"/>
          <w:sz w:val="22"/>
          <w:szCs w:val="22"/>
        </w:rPr>
        <w:t xml:space="preserve"> </w:t>
      </w:r>
      <w:r w:rsidRPr="00333BAD">
        <w:rPr>
          <w:rFonts w:asciiTheme="majorHAnsi" w:hAnsiTheme="majorHAnsi"/>
          <w:sz w:val="22"/>
          <w:szCs w:val="22"/>
        </w:rPr>
        <w:t>are</w:t>
      </w:r>
      <w:r w:rsidR="00EF0267" w:rsidRPr="00333BAD">
        <w:rPr>
          <w:rFonts w:asciiTheme="majorHAnsi" w:hAnsiTheme="majorHAnsi"/>
          <w:sz w:val="22"/>
          <w:szCs w:val="22"/>
        </w:rPr>
        <w:t xml:space="preserve"> expected to pay the</w:t>
      </w:r>
      <w:r w:rsidR="003E5DEF" w:rsidRPr="00333BAD">
        <w:rPr>
          <w:rFonts w:asciiTheme="majorHAnsi" w:hAnsiTheme="majorHAnsi"/>
          <w:sz w:val="22"/>
          <w:szCs w:val="22"/>
        </w:rPr>
        <w:t xml:space="preserve"> </w:t>
      </w:r>
      <w:r w:rsidR="006A4FA7" w:rsidRPr="00333BAD">
        <w:rPr>
          <w:rFonts w:asciiTheme="majorHAnsi" w:hAnsiTheme="majorHAnsi"/>
          <w:sz w:val="22"/>
          <w:szCs w:val="22"/>
        </w:rPr>
        <w:t>rostered leader</w:t>
      </w:r>
      <w:r w:rsidR="00F64FD2" w:rsidRPr="00333BAD">
        <w:rPr>
          <w:rFonts w:asciiTheme="majorHAnsi" w:hAnsiTheme="majorHAnsi"/>
          <w:sz w:val="22"/>
          <w:szCs w:val="22"/>
        </w:rPr>
        <w:t>’s</w:t>
      </w:r>
      <w:r w:rsidR="00EF0267" w:rsidRPr="00333BAD">
        <w:rPr>
          <w:rFonts w:asciiTheme="majorHAnsi" w:hAnsiTheme="majorHAnsi"/>
          <w:sz w:val="22"/>
          <w:szCs w:val="22"/>
        </w:rPr>
        <w:t xml:space="preserve"> full </w:t>
      </w:r>
      <w:r w:rsidR="00EF0267" w:rsidRPr="00333BAD">
        <w:rPr>
          <w:rFonts w:asciiTheme="majorHAnsi" w:hAnsiTheme="majorHAnsi"/>
          <w:spacing w:val="-3"/>
          <w:sz w:val="22"/>
          <w:szCs w:val="22"/>
        </w:rPr>
        <w:t xml:space="preserve">salary, </w:t>
      </w:r>
      <w:r w:rsidR="00EF0267" w:rsidRPr="00333BAD">
        <w:rPr>
          <w:rFonts w:asciiTheme="majorHAnsi" w:hAnsiTheme="majorHAnsi"/>
          <w:sz w:val="22"/>
          <w:szCs w:val="22"/>
        </w:rPr>
        <w:t>housing allowance, and health and pension benefits during the sabbatical, but not a car allowance, mileage reimbursement, or travel costs.</w:t>
      </w:r>
    </w:p>
    <w:p w14:paraId="0BDA5099" w14:textId="7609B35A" w:rsidR="008C4E47" w:rsidRPr="00333BAD" w:rsidRDefault="007965A4" w:rsidP="0097107D">
      <w:pPr>
        <w:pStyle w:val="BodyText"/>
        <w:numPr>
          <w:ilvl w:val="0"/>
          <w:numId w:val="11"/>
        </w:numPr>
        <w:rPr>
          <w:rFonts w:asciiTheme="majorHAnsi" w:hAnsiTheme="majorHAnsi"/>
          <w:spacing w:val="-3"/>
          <w:sz w:val="22"/>
          <w:szCs w:val="22"/>
        </w:rPr>
      </w:pPr>
      <w:r w:rsidRPr="00333BAD">
        <w:rPr>
          <w:rFonts w:asciiTheme="majorHAnsi" w:hAnsiTheme="majorHAnsi"/>
          <w:sz w:val="22"/>
          <w:szCs w:val="22"/>
        </w:rPr>
        <w:lastRenderedPageBreak/>
        <w:t>C</w:t>
      </w:r>
      <w:r w:rsidR="00EF0267" w:rsidRPr="00333BAD">
        <w:rPr>
          <w:rFonts w:asciiTheme="majorHAnsi" w:hAnsiTheme="majorHAnsi"/>
          <w:sz w:val="22"/>
          <w:szCs w:val="22"/>
        </w:rPr>
        <w:t>ongregation</w:t>
      </w:r>
      <w:r w:rsidRPr="00333BAD">
        <w:rPr>
          <w:rFonts w:asciiTheme="majorHAnsi" w:hAnsiTheme="majorHAnsi"/>
          <w:sz w:val="22"/>
          <w:szCs w:val="22"/>
        </w:rPr>
        <w:t>s</w:t>
      </w:r>
      <w:r w:rsidR="00EF0267" w:rsidRPr="00333BAD">
        <w:rPr>
          <w:rFonts w:asciiTheme="majorHAnsi" w:hAnsiTheme="majorHAnsi"/>
          <w:sz w:val="22"/>
          <w:szCs w:val="22"/>
        </w:rPr>
        <w:t xml:space="preserve"> will need to provide pulpit </w:t>
      </w:r>
      <w:r w:rsidR="00EF0267" w:rsidRPr="00333BAD">
        <w:rPr>
          <w:rFonts w:asciiTheme="majorHAnsi" w:hAnsiTheme="majorHAnsi"/>
          <w:spacing w:val="-3"/>
          <w:sz w:val="22"/>
          <w:szCs w:val="22"/>
        </w:rPr>
        <w:t xml:space="preserve">supply </w:t>
      </w:r>
      <w:r w:rsidRPr="00333BAD">
        <w:rPr>
          <w:rFonts w:asciiTheme="majorHAnsi" w:hAnsiTheme="majorHAnsi"/>
          <w:spacing w:val="-3"/>
          <w:sz w:val="22"/>
          <w:szCs w:val="22"/>
        </w:rPr>
        <w:t xml:space="preserve">during sabbaticals </w:t>
      </w:r>
      <w:r w:rsidR="00EF0267" w:rsidRPr="00333BAD">
        <w:rPr>
          <w:rFonts w:asciiTheme="majorHAnsi" w:hAnsiTheme="majorHAnsi"/>
          <w:sz w:val="22"/>
          <w:szCs w:val="22"/>
        </w:rPr>
        <w:t xml:space="preserve">and may need to </w:t>
      </w:r>
      <w:r w:rsidR="008C5725" w:rsidRPr="00333BAD">
        <w:rPr>
          <w:rFonts w:asciiTheme="majorHAnsi" w:hAnsiTheme="majorHAnsi"/>
          <w:sz w:val="22"/>
          <w:szCs w:val="22"/>
        </w:rPr>
        <w:t>employ</w:t>
      </w:r>
      <w:r w:rsidR="00EF0267" w:rsidRPr="00333BAD">
        <w:rPr>
          <w:rFonts w:asciiTheme="majorHAnsi" w:hAnsiTheme="majorHAnsi"/>
          <w:sz w:val="22"/>
          <w:szCs w:val="22"/>
        </w:rPr>
        <w:t xml:space="preserve"> part-time interim pastoral help.</w:t>
      </w:r>
      <w:r w:rsidRPr="00333BAD">
        <w:rPr>
          <w:rFonts w:asciiTheme="majorHAnsi" w:hAnsiTheme="majorHAnsi"/>
          <w:sz w:val="22"/>
          <w:szCs w:val="22"/>
        </w:rPr>
        <w:t xml:space="preserve"> T</w:t>
      </w:r>
      <w:r w:rsidR="00EF0267" w:rsidRPr="00333BAD">
        <w:rPr>
          <w:rFonts w:asciiTheme="majorHAnsi" w:hAnsiTheme="majorHAnsi"/>
          <w:sz w:val="22"/>
          <w:szCs w:val="22"/>
        </w:rPr>
        <w:t>hese budget matters should be thought through as early in the budget process as possible so that they can be included in the budget for the sabbatical</w:t>
      </w:r>
      <w:r w:rsidR="00EF0267" w:rsidRPr="00333BAD">
        <w:rPr>
          <w:rFonts w:asciiTheme="majorHAnsi" w:hAnsiTheme="majorHAnsi"/>
          <w:spacing w:val="-3"/>
          <w:sz w:val="22"/>
          <w:szCs w:val="22"/>
        </w:rPr>
        <w:t xml:space="preserve"> year.</w:t>
      </w:r>
    </w:p>
    <w:p w14:paraId="6446C088" w14:textId="77777777" w:rsidR="008C4E47" w:rsidRPr="00333BAD" w:rsidRDefault="008C4E47" w:rsidP="00506DB3">
      <w:pPr>
        <w:pStyle w:val="BodyText"/>
        <w:rPr>
          <w:rFonts w:asciiTheme="majorHAnsi" w:hAnsiTheme="majorHAnsi"/>
          <w:sz w:val="22"/>
          <w:szCs w:val="22"/>
        </w:rPr>
      </w:pPr>
    </w:p>
    <w:p w14:paraId="09550E48" w14:textId="0C670BFD" w:rsidR="008C4E47" w:rsidRPr="00333BAD" w:rsidRDefault="00C4272E" w:rsidP="00506DB3">
      <w:pPr>
        <w:pStyle w:val="Heading3"/>
        <w:spacing w:before="0"/>
        <w:ind w:left="0"/>
        <w:rPr>
          <w:rFonts w:asciiTheme="majorHAnsi" w:hAnsiTheme="majorHAnsi"/>
          <w:b w:val="0"/>
          <w:bCs w:val="0"/>
          <w:sz w:val="22"/>
          <w:szCs w:val="22"/>
          <w:u w:val="single"/>
        </w:rPr>
      </w:pPr>
      <w:bookmarkStart w:id="56" w:name="_Toc118283571"/>
      <w:r w:rsidRPr="00333BAD">
        <w:rPr>
          <w:rFonts w:asciiTheme="majorHAnsi" w:hAnsiTheme="majorHAnsi"/>
          <w:b w:val="0"/>
          <w:bCs w:val="0"/>
          <w:sz w:val="22"/>
          <w:szCs w:val="22"/>
          <w:u w:val="single"/>
        </w:rPr>
        <w:t>PROFESSIONAL CONFERENCES AND ASSEMBLIES</w:t>
      </w:r>
      <w:bookmarkEnd w:id="56"/>
    </w:p>
    <w:p w14:paraId="1F1190B6" w14:textId="79AB2CFA" w:rsidR="008C4E47" w:rsidRPr="00333BAD" w:rsidRDefault="000C159F" w:rsidP="00506DB3">
      <w:pPr>
        <w:pStyle w:val="BodyText"/>
        <w:rPr>
          <w:rFonts w:asciiTheme="majorHAnsi" w:hAnsiTheme="majorHAnsi"/>
          <w:sz w:val="22"/>
          <w:szCs w:val="22"/>
        </w:rPr>
      </w:pPr>
      <w:r w:rsidRPr="00333BAD">
        <w:rPr>
          <w:rFonts w:asciiTheme="majorHAnsi" w:hAnsiTheme="majorHAnsi"/>
          <w:sz w:val="22"/>
          <w:szCs w:val="22"/>
        </w:rPr>
        <w:t>C</w:t>
      </w:r>
      <w:r w:rsidR="00EF0267" w:rsidRPr="00333BAD">
        <w:rPr>
          <w:rFonts w:asciiTheme="majorHAnsi" w:hAnsiTheme="majorHAnsi"/>
          <w:sz w:val="22"/>
          <w:szCs w:val="22"/>
        </w:rPr>
        <w:t>ongregation</w:t>
      </w:r>
      <w:r w:rsidRPr="00333BAD">
        <w:rPr>
          <w:rFonts w:asciiTheme="majorHAnsi" w:hAnsiTheme="majorHAnsi"/>
          <w:sz w:val="22"/>
          <w:szCs w:val="22"/>
        </w:rPr>
        <w:t xml:space="preserve">s are expected to </w:t>
      </w:r>
      <w:r w:rsidR="00EF0267" w:rsidRPr="00333BAD">
        <w:rPr>
          <w:rFonts w:asciiTheme="majorHAnsi" w:hAnsiTheme="majorHAnsi"/>
          <w:sz w:val="22"/>
          <w:szCs w:val="22"/>
        </w:rPr>
        <w:t xml:space="preserve">pay for or reimburse </w:t>
      </w:r>
      <w:r w:rsidR="003545D4" w:rsidRPr="00333BAD">
        <w:rPr>
          <w:rFonts w:asciiTheme="majorHAnsi" w:hAnsiTheme="majorHAnsi"/>
          <w:sz w:val="22"/>
          <w:szCs w:val="22"/>
        </w:rPr>
        <w:t xml:space="preserve">clergy </w:t>
      </w:r>
      <w:r w:rsidR="00EF0267" w:rsidRPr="00333BAD">
        <w:rPr>
          <w:rFonts w:asciiTheme="majorHAnsi" w:hAnsiTheme="majorHAnsi"/>
          <w:sz w:val="22"/>
          <w:szCs w:val="22"/>
        </w:rPr>
        <w:t xml:space="preserve">for expenses relating to attendance at </w:t>
      </w:r>
      <w:r w:rsidRPr="00333BAD">
        <w:rPr>
          <w:rFonts w:asciiTheme="majorHAnsi" w:hAnsiTheme="majorHAnsi"/>
          <w:sz w:val="22"/>
          <w:szCs w:val="22"/>
        </w:rPr>
        <w:t xml:space="preserve">all </w:t>
      </w:r>
      <w:r w:rsidR="00EF0267" w:rsidRPr="00333BAD">
        <w:rPr>
          <w:rFonts w:asciiTheme="majorHAnsi" w:hAnsiTheme="majorHAnsi"/>
          <w:sz w:val="22"/>
          <w:szCs w:val="22"/>
        </w:rPr>
        <w:t>Alaska Synod Assemb</w:t>
      </w:r>
      <w:r w:rsidRPr="00333BAD">
        <w:rPr>
          <w:rFonts w:asciiTheme="majorHAnsi" w:hAnsiTheme="majorHAnsi"/>
          <w:sz w:val="22"/>
          <w:szCs w:val="22"/>
        </w:rPr>
        <w:t xml:space="preserve">lies, </w:t>
      </w:r>
      <w:r w:rsidR="00EF0267" w:rsidRPr="00333BAD">
        <w:rPr>
          <w:rFonts w:asciiTheme="majorHAnsi" w:hAnsiTheme="majorHAnsi"/>
          <w:sz w:val="22"/>
          <w:szCs w:val="22"/>
        </w:rPr>
        <w:t xml:space="preserve">bishop’s convocations </w:t>
      </w:r>
      <w:r w:rsidRPr="00333BAD">
        <w:rPr>
          <w:rFonts w:asciiTheme="majorHAnsi" w:hAnsiTheme="majorHAnsi"/>
          <w:sz w:val="22"/>
          <w:szCs w:val="22"/>
        </w:rPr>
        <w:t>and</w:t>
      </w:r>
      <w:r w:rsidR="00EF0267" w:rsidRPr="00333BAD">
        <w:rPr>
          <w:rFonts w:asciiTheme="majorHAnsi" w:hAnsiTheme="majorHAnsi"/>
          <w:sz w:val="22"/>
          <w:szCs w:val="22"/>
        </w:rPr>
        <w:t xml:space="preserve"> clergy collegia</w:t>
      </w:r>
      <w:r w:rsidR="00373BE0" w:rsidRPr="00333BAD">
        <w:rPr>
          <w:rFonts w:asciiTheme="majorHAnsi" w:hAnsiTheme="majorHAnsi"/>
          <w:sz w:val="22"/>
          <w:szCs w:val="22"/>
        </w:rPr>
        <w:t xml:space="preserve">.  </w:t>
      </w:r>
      <w:r w:rsidRPr="00333BAD">
        <w:rPr>
          <w:rFonts w:asciiTheme="majorHAnsi" w:hAnsiTheme="majorHAnsi"/>
          <w:sz w:val="22"/>
          <w:szCs w:val="22"/>
        </w:rPr>
        <w:t>C</w:t>
      </w:r>
      <w:r w:rsidR="00EF0267" w:rsidRPr="00333BAD">
        <w:rPr>
          <w:rFonts w:asciiTheme="majorHAnsi" w:hAnsiTheme="majorHAnsi"/>
          <w:sz w:val="22"/>
          <w:szCs w:val="22"/>
        </w:rPr>
        <w:t>ongregation</w:t>
      </w:r>
      <w:r w:rsidRPr="00333BAD">
        <w:rPr>
          <w:rFonts w:asciiTheme="majorHAnsi" w:hAnsiTheme="majorHAnsi"/>
          <w:sz w:val="22"/>
          <w:szCs w:val="22"/>
        </w:rPr>
        <w:t>s</w:t>
      </w:r>
      <w:r w:rsidR="00EF0267" w:rsidRPr="00333BAD">
        <w:rPr>
          <w:rFonts w:asciiTheme="majorHAnsi" w:hAnsiTheme="majorHAnsi"/>
          <w:sz w:val="22"/>
          <w:szCs w:val="22"/>
        </w:rPr>
        <w:t xml:space="preserve"> may </w:t>
      </w:r>
      <w:r w:rsidRPr="00333BAD">
        <w:rPr>
          <w:rFonts w:asciiTheme="majorHAnsi" w:hAnsiTheme="majorHAnsi"/>
          <w:sz w:val="22"/>
          <w:szCs w:val="22"/>
        </w:rPr>
        <w:t xml:space="preserve">also </w:t>
      </w:r>
      <w:r w:rsidR="00EF0267" w:rsidRPr="00333BAD">
        <w:rPr>
          <w:rFonts w:asciiTheme="majorHAnsi" w:hAnsiTheme="majorHAnsi"/>
          <w:sz w:val="22"/>
          <w:szCs w:val="22"/>
        </w:rPr>
        <w:t xml:space="preserve">consider reimbursement for </w:t>
      </w:r>
      <w:r w:rsidR="002B5482" w:rsidRPr="00333BAD">
        <w:rPr>
          <w:rFonts w:asciiTheme="majorHAnsi" w:hAnsiTheme="majorHAnsi"/>
          <w:sz w:val="22"/>
          <w:szCs w:val="22"/>
        </w:rPr>
        <w:t>clergy</w:t>
      </w:r>
      <w:r w:rsidR="00EF0267" w:rsidRPr="00333BAD">
        <w:rPr>
          <w:rFonts w:asciiTheme="majorHAnsi" w:hAnsiTheme="majorHAnsi"/>
          <w:sz w:val="22"/>
          <w:szCs w:val="22"/>
        </w:rPr>
        <w:t xml:space="preserve"> to attend other </w:t>
      </w:r>
      <w:r w:rsidR="000D5A5B" w:rsidRPr="00333BAD">
        <w:rPr>
          <w:rFonts w:asciiTheme="majorHAnsi" w:hAnsiTheme="majorHAnsi"/>
          <w:sz w:val="22"/>
          <w:szCs w:val="22"/>
        </w:rPr>
        <w:t>congregation</w:t>
      </w:r>
      <w:r w:rsidR="00EF0267" w:rsidRPr="00333BAD">
        <w:rPr>
          <w:rFonts w:asciiTheme="majorHAnsi" w:hAnsiTheme="majorHAnsi"/>
          <w:sz w:val="22"/>
          <w:szCs w:val="22"/>
        </w:rPr>
        <w:t xml:space="preserve"> related conventions, clusters, convocations, or meetings</w:t>
      </w:r>
      <w:r w:rsidR="00373BE0" w:rsidRPr="00333BAD">
        <w:rPr>
          <w:rFonts w:asciiTheme="majorHAnsi" w:hAnsiTheme="majorHAnsi"/>
          <w:sz w:val="22"/>
          <w:szCs w:val="22"/>
        </w:rPr>
        <w:t xml:space="preserve">.  </w:t>
      </w:r>
      <w:r w:rsidRPr="00333BAD">
        <w:rPr>
          <w:rFonts w:asciiTheme="majorHAnsi" w:hAnsiTheme="majorHAnsi"/>
          <w:sz w:val="22"/>
          <w:szCs w:val="22"/>
        </w:rPr>
        <w:t xml:space="preserve">Congregation councils and </w:t>
      </w:r>
      <w:r w:rsidR="002B5482" w:rsidRPr="00333BAD">
        <w:rPr>
          <w:rFonts w:asciiTheme="majorHAnsi" w:hAnsiTheme="majorHAnsi"/>
          <w:sz w:val="22"/>
          <w:szCs w:val="22"/>
        </w:rPr>
        <w:t>clergy</w:t>
      </w:r>
      <w:r w:rsidR="00EF0267" w:rsidRPr="00333BAD">
        <w:rPr>
          <w:rFonts w:asciiTheme="majorHAnsi" w:hAnsiTheme="majorHAnsi"/>
          <w:sz w:val="22"/>
          <w:szCs w:val="22"/>
        </w:rPr>
        <w:t xml:space="preserve"> </w:t>
      </w:r>
      <w:r w:rsidRPr="00333BAD">
        <w:rPr>
          <w:rFonts w:asciiTheme="majorHAnsi" w:hAnsiTheme="majorHAnsi"/>
          <w:sz w:val="22"/>
          <w:szCs w:val="22"/>
        </w:rPr>
        <w:t>should</w:t>
      </w:r>
      <w:r w:rsidR="00EF0267" w:rsidRPr="00333BAD">
        <w:rPr>
          <w:rFonts w:asciiTheme="majorHAnsi" w:hAnsiTheme="majorHAnsi"/>
          <w:sz w:val="22"/>
          <w:szCs w:val="22"/>
        </w:rPr>
        <w:t xml:space="preserve"> discuss attendance at such meetings in advance so the council knows about and can be supportive of </w:t>
      </w:r>
      <w:r w:rsidR="002B5482" w:rsidRPr="00333BAD">
        <w:rPr>
          <w:rFonts w:asciiTheme="majorHAnsi" w:hAnsiTheme="majorHAnsi"/>
          <w:sz w:val="22"/>
          <w:szCs w:val="22"/>
        </w:rPr>
        <w:t xml:space="preserve">the </w:t>
      </w:r>
      <w:r w:rsidR="006A4FA7" w:rsidRPr="00333BAD">
        <w:rPr>
          <w:rFonts w:asciiTheme="majorHAnsi" w:hAnsiTheme="majorHAnsi"/>
          <w:sz w:val="22"/>
          <w:szCs w:val="22"/>
        </w:rPr>
        <w:t>rostered leader</w:t>
      </w:r>
      <w:r w:rsidR="002B5482" w:rsidRPr="00333BAD">
        <w:rPr>
          <w:rFonts w:asciiTheme="majorHAnsi" w:hAnsiTheme="majorHAnsi"/>
          <w:sz w:val="22"/>
          <w:szCs w:val="22"/>
        </w:rPr>
        <w:t>’</w:t>
      </w:r>
      <w:r w:rsidRPr="00333BAD">
        <w:rPr>
          <w:rFonts w:asciiTheme="majorHAnsi" w:hAnsiTheme="majorHAnsi"/>
          <w:sz w:val="22"/>
          <w:szCs w:val="22"/>
        </w:rPr>
        <w:t>s</w:t>
      </w:r>
      <w:r w:rsidR="006E393B" w:rsidRPr="00333BAD">
        <w:rPr>
          <w:rFonts w:asciiTheme="majorHAnsi" w:hAnsiTheme="majorHAnsi"/>
          <w:sz w:val="22"/>
          <w:szCs w:val="22"/>
        </w:rPr>
        <w:t xml:space="preserve"> attendance</w:t>
      </w:r>
      <w:r w:rsidR="00EF0267" w:rsidRPr="00333BAD">
        <w:rPr>
          <w:rFonts w:asciiTheme="majorHAnsi" w:hAnsiTheme="majorHAnsi"/>
          <w:sz w:val="22"/>
          <w:szCs w:val="22"/>
        </w:rPr>
        <w:t>.</w:t>
      </w:r>
    </w:p>
    <w:p w14:paraId="3397D95B" w14:textId="77777777" w:rsidR="00EA59FB" w:rsidRPr="00333BAD" w:rsidRDefault="00EA59FB" w:rsidP="00506DB3">
      <w:pPr>
        <w:pStyle w:val="BodyText"/>
        <w:rPr>
          <w:rFonts w:asciiTheme="majorHAnsi" w:hAnsiTheme="majorHAnsi"/>
          <w:sz w:val="22"/>
          <w:szCs w:val="22"/>
          <w:u w:val="single"/>
        </w:rPr>
      </w:pPr>
    </w:p>
    <w:p w14:paraId="637A3C77" w14:textId="77777777" w:rsidR="00EA59FB" w:rsidRPr="00333BAD" w:rsidRDefault="00EA59FB" w:rsidP="00506DB3">
      <w:pPr>
        <w:pStyle w:val="Heading3"/>
        <w:spacing w:before="0"/>
        <w:ind w:left="0"/>
        <w:rPr>
          <w:rFonts w:asciiTheme="majorHAnsi" w:hAnsiTheme="majorHAnsi"/>
          <w:b w:val="0"/>
          <w:bCs w:val="0"/>
          <w:i/>
          <w:sz w:val="22"/>
          <w:szCs w:val="22"/>
          <w:u w:val="single"/>
        </w:rPr>
      </w:pPr>
      <w:bookmarkStart w:id="57" w:name="_Toc118283572"/>
      <w:r w:rsidRPr="00333BAD">
        <w:rPr>
          <w:rFonts w:asciiTheme="majorHAnsi" w:hAnsiTheme="majorHAnsi"/>
          <w:b w:val="0"/>
          <w:bCs w:val="0"/>
          <w:sz w:val="22"/>
          <w:szCs w:val="22"/>
          <w:u w:val="single"/>
        </w:rPr>
        <w:t>OTHER PROFESSIONAL EXPENSES</w:t>
      </w:r>
      <w:bookmarkEnd w:id="57"/>
    </w:p>
    <w:p w14:paraId="4B4EA205" w14:textId="0DA9A006" w:rsidR="00CB57E5" w:rsidRPr="00333BAD" w:rsidRDefault="000C159F" w:rsidP="0097107D">
      <w:pPr>
        <w:pStyle w:val="BodyText"/>
        <w:numPr>
          <w:ilvl w:val="0"/>
          <w:numId w:val="12"/>
        </w:numPr>
        <w:rPr>
          <w:rFonts w:asciiTheme="majorHAnsi" w:hAnsiTheme="majorHAnsi"/>
          <w:sz w:val="22"/>
          <w:szCs w:val="22"/>
        </w:rPr>
      </w:pPr>
      <w:r w:rsidRPr="00333BAD">
        <w:rPr>
          <w:rFonts w:asciiTheme="majorHAnsi" w:hAnsiTheme="majorHAnsi"/>
          <w:sz w:val="22"/>
          <w:szCs w:val="22"/>
        </w:rPr>
        <w:t>C</w:t>
      </w:r>
      <w:r w:rsidR="00EA59FB" w:rsidRPr="00333BAD">
        <w:rPr>
          <w:rFonts w:asciiTheme="majorHAnsi" w:hAnsiTheme="majorHAnsi"/>
          <w:sz w:val="22"/>
          <w:szCs w:val="22"/>
        </w:rPr>
        <w:t xml:space="preserve">ongregations </w:t>
      </w:r>
      <w:r w:rsidRPr="00333BAD">
        <w:rPr>
          <w:rFonts w:asciiTheme="majorHAnsi" w:hAnsiTheme="majorHAnsi"/>
          <w:sz w:val="22"/>
          <w:szCs w:val="22"/>
        </w:rPr>
        <w:t xml:space="preserve">should </w:t>
      </w:r>
      <w:r w:rsidR="00EA59FB" w:rsidRPr="00333BAD">
        <w:rPr>
          <w:rFonts w:asciiTheme="majorHAnsi" w:hAnsiTheme="majorHAnsi"/>
          <w:sz w:val="22"/>
          <w:szCs w:val="22"/>
        </w:rPr>
        <w:t>consider helping with costs of such professional expenses as books, vestments, spiritual direction, staff consultation expenses, periodicals, professional dues, entertaining and hospitality costs incurred in the performance of the</w:t>
      </w:r>
      <w:r w:rsidR="00CB57E5" w:rsidRPr="00333BAD">
        <w:rPr>
          <w:rFonts w:asciiTheme="majorHAnsi" w:hAnsiTheme="majorHAnsi"/>
          <w:sz w:val="22"/>
          <w:szCs w:val="22"/>
        </w:rPr>
        <w:t xml:space="preserve"> duties of </w:t>
      </w:r>
      <w:r w:rsidR="002B5482" w:rsidRPr="00333BAD">
        <w:rPr>
          <w:rFonts w:asciiTheme="majorHAnsi" w:hAnsiTheme="majorHAnsi"/>
          <w:sz w:val="22"/>
          <w:szCs w:val="22"/>
        </w:rPr>
        <w:t>clergy</w:t>
      </w:r>
      <w:r w:rsidR="00CB57E5" w:rsidRPr="00333BAD">
        <w:rPr>
          <w:rFonts w:asciiTheme="majorHAnsi" w:hAnsiTheme="majorHAnsi"/>
          <w:sz w:val="22"/>
          <w:szCs w:val="22"/>
        </w:rPr>
        <w:t>.  A set amount might be placed in the congregational budget for this purpose.</w:t>
      </w:r>
    </w:p>
    <w:p w14:paraId="22AA7C93" w14:textId="500DD22B" w:rsidR="00CB57E5" w:rsidRPr="00333BAD" w:rsidRDefault="00CB57E5" w:rsidP="0097107D">
      <w:pPr>
        <w:pStyle w:val="BodyText"/>
        <w:numPr>
          <w:ilvl w:val="0"/>
          <w:numId w:val="12"/>
        </w:numPr>
        <w:rPr>
          <w:rFonts w:asciiTheme="majorHAnsi" w:hAnsiTheme="majorHAnsi"/>
          <w:sz w:val="22"/>
          <w:szCs w:val="22"/>
        </w:rPr>
      </w:pPr>
      <w:r w:rsidRPr="00333BAD">
        <w:rPr>
          <w:rFonts w:asciiTheme="majorHAnsi" w:hAnsiTheme="majorHAnsi"/>
          <w:sz w:val="22"/>
          <w:szCs w:val="22"/>
        </w:rPr>
        <w:t xml:space="preserve">If </w:t>
      </w:r>
      <w:r w:rsidR="002B5482" w:rsidRPr="00333BAD">
        <w:rPr>
          <w:rFonts w:asciiTheme="majorHAnsi" w:hAnsiTheme="majorHAnsi"/>
          <w:sz w:val="22"/>
          <w:szCs w:val="22"/>
        </w:rPr>
        <w:t>clergy</w:t>
      </w:r>
      <w:r w:rsidRPr="00333BAD">
        <w:rPr>
          <w:rFonts w:asciiTheme="majorHAnsi" w:hAnsiTheme="majorHAnsi"/>
          <w:sz w:val="22"/>
          <w:szCs w:val="22"/>
        </w:rPr>
        <w:t xml:space="preserve"> </w:t>
      </w:r>
      <w:r w:rsidR="00B445CB" w:rsidRPr="00333BAD">
        <w:rPr>
          <w:rFonts w:asciiTheme="majorHAnsi" w:hAnsiTheme="majorHAnsi"/>
          <w:sz w:val="22"/>
          <w:szCs w:val="22"/>
        </w:rPr>
        <w:t>are</w:t>
      </w:r>
      <w:r w:rsidRPr="00333BAD">
        <w:rPr>
          <w:rFonts w:asciiTheme="majorHAnsi" w:hAnsiTheme="majorHAnsi"/>
          <w:sz w:val="22"/>
          <w:szCs w:val="22"/>
        </w:rPr>
        <w:t xml:space="preserve"> reimbursed from this account, rather than paid as an allowance, the cost does not need to be reported to the IRS as income.  </w:t>
      </w:r>
      <w:r w:rsidR="002B5482" w:rsidRPr="00333BAD">
        <w:rPr>
          <w:rFonts w:asciiTheme="majorHAnsi" w:hAnsiTheme="majorHAnsi"/>
          <w:sz w:val="22"/>
          <w:szCs w:val="22"/>
        </w:rPr>
        <w:t>Clergy</w:t>
      </w:r>
      <w:r w:rsidRPr="00333BAD">
        <w:rPr>
          <w:rFonts w:asciiTheme="majorHAnsi" w:hAnsiTheme="majorHAnsi"/>
          <w:sz w:val="22"/>
          <w:szCs w:val="22"/>
        </w:rPr>
        <w:t xml:space="preserve"> may also set up a Professional Expenses account by reducing salary by the specific amount for the year.  These funds, also, would not be reported to the IRS as income.</w:t>
      </w:r>
    </w:p>
    <w:p w14:paraId="70DCEB19" w14:textId="77777777" w:rsidR="00EA59FB" w:rsidRPr="00333BAD" w:rsidRDefault="00EA59FB" w:rsidP="00506DB3">
      <w:pPr>
        <w:pStyle w:val="BodyText"/>
        <w:rPr>
          <w:rFonts w:asciiTheme="majorHAnsi" w:hAnsiTheme="majorHAnsi"/>
          <w:sz w:val="22"/>
          <w:szCs w:val="22"/>
        </w:rPr>
      </w:pPr>
    </w:p>
    <w:p w14:paraId="7FE96490" w14:textId="131C14CC" w:rsidR="008C4E47" w:rsidRPr="00333BAD" w:rsidRDefault="00C4272E" w:rsidP="00506DB3">
      <w:pPr>
        <w:pStyle w:val="Heading3"/>
        <w:spacing w:before="0"/>
        <w:ind w:left="0"/>
        <w:rPr>
          <w:rFonts w:asciiTheme="majorHAnsi" w:hAnsiTheme="majorHAnsi"/>
          <w:b w:val="0"/>
          <w:bCs w:val="0"/>
          <w:i/>
          <w:sz w:val="22"/>
          <w:szCs w:val="22"/>
          <w:u w:val="single"/>
        </w:rPr>
      </w:pPr>
      <w:bookmarkStart w:id="58" w:name="_Toc118283573"/>
      <w:bookmarkStart w:id="59" w:name="_Hlk112161383"/>
      <w:r w:rsidRPr="00333BAD">
        <w:rPr>
          <w:rFonts w:asciiTheme="majorHAnsi" w:hAnsiTheme="majorHAnsi"/>
          <w:b w:val="0"/>
          <w:bCs w:val="0"/>
          <w:sz w:val="22"/>
          <w:szCs w:val="22"/>
          <w:u w:val="single"/>
        </w:rPr>
        <w:t>OUTSIDE TRAVEL FOR FAMILIES</w:t>
      </w:r>
      <w:bookmarkEnd w:id="58"/>
    </w:p>
    <w:bookmarkEnd w:id="59"/>
    <w:p w14:paraId="37C3EF56" w14:textId="17DFF24D" w:rsidR="008C4E47" w:rsidRPr="00333BAD" w:rsidRDefault="002B5482" w:rsidP="00506DB3">
      <w:pPr>
        <w:pStyle w:val="BodyText"/>
        <w:rPr>
          <w:rFonts w:asciiTheme="majorHAnsi" w:hAnsiTheme="majorHAnsi"/>
          <w:sz w:val="22"/>
          <w:szCs w:val="22"/>
        </w:rPr>
      </w:pPr>
      <w:r w:rsidRPr="00333BAD">
        <w:rPr>
          <w:rFonts w:asciiTheme="majorHAnsi" w:hAnsiTheme="majorHAnsi"/>
          <w:sz w:val="22"/>
          <w:szCs w:val="22"/>
        </w:rPr>
        <w:t>Clergy</w:t>
      </w:r>
      <w:r w:rsidR="00EF0267" w:rsidRPr="00333BAD">
        <w:rPr>
          <w:rFonts w:asciiTheme="majorHAnsi" w:hAnsiTheme="majorHAnsi"/>
          <w:sz w:val="22"/>
          <w:szCs w:val="22"/>
        </w:rPr>
        <w:t xml:space="preserve"> who live and serve in remote areas of Alaska </w:t>
      </w:r>
      <w:r w:rsidR="00E911E1" w:rsidRPr="00333BAD">
        <w:rPr>
          <w:rFonts w:asciiTheme="majorHAnsi" w:hAnsiTheme="majorHAnsi"/>
          <w:sz w:val="22"/>
          <w:szCs w:val="22"/>
        </w:rPr>
        <w:t xml:space="preserve">may </w:t>
      </w:r>
      <w:r w:rsidR="00EF0267" w:rsidRPr="00333BAD">
        <w:rPr>
          <w:rFonts w:asciiTheme="majorHAnsi" w:hAnsiTheme="majorHAnsi"/>
          <w:sz w:val="22"/>
          <w:szCs w:val="22"/>
        </w:rPr>
        <w:t xml:space="preserve">have trouble affording travel </w:t>
      </w:r>
      <w:r w:rsidR="00B445CB" w:rsidRPr="00333BAD">
        <w:rPr>
          <w:rFonts w:asciiTheme="majorHAnsi" w:hAnsiTheme="majorHAnsi"/>
          <w:sz w:val="22"/>
          <w:szCs w:val="22"/>
        </w:rPr>
        <w:t>“</w:t>
      </w:r>
      <w:r w:rsidR="00EF0267" w:rsidRPr="00333BAD">
        <w:rPr>
          <w:rFonts w:asciiTheme="majorHAnsi" w:hAnsiTheme="majorHAnsi"/>
          <w:sz w:val="22"/>
          <w:szCs w:val="22"/>
        </w:rPr>
        <w:t>outside</w:t>
      </w:r>
      <w:r w:rsidR="00B445CB" w:rsidRPr="00333BAD">
        <w:rPr>
          <w:rFonts w:asciiTheme="majorHAnsi" w:hAnsiTheme="majorHAnsi"/>
          <w:sz w:val="22"/>
          <w:szCs w:val="22"/>
        </w:rPr>
        <w:t>”</w:t>
      </w:r>
      <w:r w:rsidR="00513CD5" w:rsidRPr="00333BAD">
        <w:rPr>
          <w:rFonts w:asciiTheme="majorHAnsi" w:hAnsiTheme="majorHAnsi"/>
          <w:sz w:val="22"/>
          <w:szCs w:val="22"/>
        </w:rPr>
        <w:t xml:space="preserve"> Alaska</w:t>
      </w:r>
      <w:r w:rsidR="00EF0267" w:rsidRPr="00333BAD">
        <w:rPr>
          <w:rFonts w:asciiTheme="majorHAnsi" w:hAnsiTheme="majorHAnsi"/>
          <w:sz w:val="22"/>
          <w:szCs w:val="22"/>
        </w:rPr>
        <w:t xml:space="preserve"> </w:t>
      </w:r>
      <w:r w:rsidR="00B445CB" w:rsidRPr="00333BAD">
        <w:rPr>
          <w:rFonts w:asciiTheme="majorHAnsi" w:hAnsiTheme="majorHAnsi"/>
          <w:sz w:val="22"/>
          <w:szCs w:val="22"/>
        </w:rPr>
        <w:t>for</w:t>
      </w:r>
      <w:r w:rsidR="00EF0267" w:rsidRPr="00333BAD">
        <w:rPr>
          <w:rFonts w:asciiTheme="majorHAnsi" w:hAnsiTheme="majorHAnsi"/>
          <w:sz w:val="22"/>
          <w:szCs w:val="22"/>
        </w:rPr>
        <w:t xml:space="preserve"> their families</w:t>
      </w:r>
      <w:r w:rsidR="00E911E1" w:rsidRPr="00333BAD">
        <w:rPr>
          <w:rFonts w:asciiTheme="majorHAnsi" w:hAnsiTheme="majorHAnsi"/>
          <w:sz w:val="22"/>
          <w:szCs w:val="22"/>
        </w:rPr>
        <w:t xml:space="preserve"> to be able</w:t>
      </w:r>
      <w:r w:rsidR="00513CD5" w:rsidRPr="00333BAD">
        <w:rPr>
          <w:rFonts w:asciiTheme="majorHAnsi" w:hAnsiTheme="majorHAnsi"/>
          <w:sz w:val="22"/>
          <w:szCs w:val="22"/>
        </w:rPr>
        <w:t xml:space="preserve"> to accompany them on</w:t>
      </w:r>
      <w:r w:rsidR="00EF0267" w:rsidRPr="00333BAD">
        <w:rPr>
          <w:rFonts w:asciiTheme="majorHAnsi" w:hAnsiTheme="majorHAnsi"/>
          <w:sz w:val="22"/>
          <w:szCs w:val="22"/>
        </w:rPr>
        <w:t xml:space="preserve"> vacations or conferences</w:t>
      </w:r>
      <w:r w:rsidR="00373BE0" w:rsidRPr="00333BAD">
        <w:rPr>
          <w:rFonts w:asciiTheme="majorHAnsi" w:hAnsiTheme="majorHAnsi"/>
          <w:sz w:val="22"/>
          <w:szCs w:val="22"/>
        </w:rPr>
        <w:t xml:space="preserve">.  </w:t>
      </w:r>
      <w:r w:rsidR="00E911E1" w:rsidRPr="00333BAD">
        <w:rPr>
          <w:rFonts w:asciiTheme="majorHAnsi" w:hAnsiTheme="majorHAnsi"/>
          <w:sz w:val="22"/>
          <w:szCs w:val="22"/>
        </w:rPr>
        <w:t>These c</w:t>
      </w:r>
      <w:r w:rsidR="00EF0267" w:rsidRPr="00333BAD">
        <w:rPr>
          <w:rFonts w:asciiTheme="majorHAnsi" w:hAnsiTheme="majorHAnsi"/>
          <w:sz w:val="22"/>
          <w:szCs w:val="22"/>
        </w:rPr>
        <w:t xml:space="preserve">ongregations </w:t>
      </w:r>
      <w:r w:rsidR="00E911E1" w:rsidRPr="00333BAD">
        <w:rPr>
          <w:rFonts w:asciiTheme="majorHAnsi" w:hAnsiTheme="majorHAnsi"/>
          <w:sz w:val="22"/>
          <w:szCs w:val="22"/>
        </w:rPr>
        <w:t xml:space="preserve">should </w:t>
      </w:r>
      <w:r w:rsidR="00EF0267" w:rsidRPr="00333BAD">
        <w:rPr>
          <w:rFonts w:asciiTheme="majorHAnsi" w:hAnsiTheme="majorHAnsi"/>
          <w:sz w:val="22"/>
          <w:szCs w:val="22"/>
        </w:rPr>
        <w:t xml:space="preserve">consider budgeting for the travel of the </w:t>
      </w:r>
      <w:r w:rsidR="006A4FA7" w:rsidRPr="00333BAD">
        <w:rPr>
          <w:rFonts w:asciiTheme="majorHAnsi" w:hAnsiTheme="majorHAnsi"/>
          <w:sz w:val="22"/>
          <w:szCs w:val="22"/>
        </w:rPr>
        <w:t>rostered leader</w:t>
      </w:r>
      <w:r w:rsidR="006E393B" w:rsidRPr="00333BAD">
        <w:rPr>
          <w:rFonts w:asciiTheme="majorHAnsi" w:hAnsiTheme="majorHAnsi"/>
          <w:sz w:val="22"/>
          <w:szCs w:val="22"/>
        </w:rPr>
        <w:t>’s</w:t>
      </w:r>
      <w:r w:rsidR="00EF0267" w:rsidRPr="00333BAD">
        <w:rPr>
          <w:rFonts w:asciiTheme="majorHAnsi" w:hAnsiTheme="majorHAnsi"/>
          <w:sz w:val="22"/>
          <w:szCs w:val="22"/>
        </w:rPr>
        <w:t xml:space="preserve"> family for one trip per year</w:t>
      </w:r>
      <w:r w:rsidR="00B445CB" w:rsidRPr="00333BAD">
        <w:rPr>
          <w:rFonts w:asciiTheme="majorHAnsi" w:hAnsiTheme="majorHAnsi"/>
          <w:sz w:val="22"/>
          <w:szCs w:val="22"/>
        </w:rPr>
        <w:t>,</w:t>
      </w:r>
      <w:r w:rsidR="00EF0267" w:rsidRPr="00333BAD">
        <w:rPr>
          <w:rFonts w:asciiTheme="majorHAnsi" w:hAnsiTheme="majorHAnsi"/>
          <w:sz w:val="22"/>
          <w:szCs w:val="22"/>
        </w:rPr>
        <w:t xml:space="preserve"> or at least one trip every two years to the other 49 states.</w:t>
      </w:r>
    </w:p>
    <w:p w14:paraId="47439DD2" w14:textId="77777777" w:rsidR="00C40868" w:rsidRPr="00333BAD" w:rsidRDefault="00C40868" w:rsidP="00506DB3">
      <w:pPr>
        <w:pStyle w:val="Heading4"/>
        <w:spacing w:before="0" w:line="240" w:lineRule="auto"/>
        <w:ind w:left="0"/>
        <w:rPr>
          <w:rFonts w:asciiTheme="majorHAnsi" w:hAnsiTheme="majorHAnsi"/>
          <w:b w:val="0"/>
          <w:bCs w:val="0"/>
          <w:i w:val="0"/>
          <w:sz w:val="22"/>
          <w:szCs w:val="22"/>
        </w:rPr>
      </w:pPr>
    </w:p>
    <w:p w14:paraId="72C17601" w14:textId="7A1ACE0C" w:rsidR="008C4E47" w:rsidRPr="00333BAD" w:rsidRDefault="00C4272E" w:rsidP="00506DB3">
      <w:pPr>
        <w:pStyle w:val="Heading3"/>
        <w:spacing w:before="0"/>
        <w:ind w:left="0"/>
        <w:rPr>
          <w:rFonts w:asciiTheme="majorHAnsi" w:hAnsiTheme="majorHAnsi"/>
          <w:b w:val="0"/>
          <w:bCs w:val="0"/>
          <w:i/>
          <w:sz w:val="22"/>
          <w:szCs w:val="22"/>
          <w:u w:val="single"/>
        </w:rPr>
      </w:pPr>
      <w:bookmarkStart w:id="60" w:name="_Toc118283574"/>
      <w:bookmarkStart w:id="61" w:name="_Hlk112161414"/>
      <w:r w:rsidRPr="00333BAD">
        <w:rPr>
          <w:rFonts w:asciiTheme="majorHAnsi" w:hAnsiTheme="majorHAnsi"/>
          <w:b w:val="0"/>
          <w:bCs w:val="0"/>
          <w:sz w:val="22"/>
          <w:szCs w:val="22"/>
          <w:u w:val="single"/>
        </w:rPr>
        <w:t>ADDITIONAL MONETARY BENEFITS</w:t>
      </w:r>
      <w:bookmarkEnd w:id="60"/>
    </w:p>
    <w:bookmarkEnd w:id="61"/>
    <w:p w14:paraId="02D8F44F" w14:textId="64B91AE3" w:rsidR="008C4E47" w:rsidRPr="00333BAD" w:rsidRDefault="00E911E1" w:rsidP="00506DB3">
      <w:pPr>
        <w:pStyle w:val="BodyText"/>
        <w:rPr>
          <w:rFonts w:asciiTheme="majorHAnsi" w:hAnsiTheme="majorHAnsi"/>
          <w:sz w:val="22"/>
          <w:szCs w:val="22"/>
        </w:rPr>
      </w:pPr>
      <w:r w:rsidRPr="00333BAD">
        <w:rPr>
          <w:rFonts w:asciiTheme="majorHAnsi" w:hAnsiTheme="majorHAnsi"/>
          <w:sz w:val="22"/>
          <w:szCs w:val="22"/>
        </w:rPr>
        <w:t>Co</w:t>
      </w:r>
      <w:r w:rsidR="00EF0267" w:rsidRPr="00333BAD">
        <w:rPr>
          <w:rFonts w:asciiTheme="majorHAnsi" w:hAnsiTheme="majorHAnsi"/>
          <w:sz w:val="22"/>
          <w:szCs w:val="22"/>
        </w:rPr>
        <w:t>ngregation</w:t>
      </w:r>
      <w:r w:rsidRPr="00333BAD">
        <w:rPr>
          <w:rFonts w:asciiTheme="majorHAnsi" w:hAnsiTheme="majorHAnsi"/>
          <w:sz w:val="22"/>
          <w:szCs w:val="22"/>
        </w:rPr>
        <w:t>s</w:t>
      </w:r>
      <w:r w:rsidR="00EF0267" w:rsidRPr="00333BAD">
        <w:rPr>
          <w:rFonts w:asciiTheme="majorHAnsi" w:hAnsiTheme="majorHAnsi"/>
          <w:sz w:val="22"/>
          <w:szCs w:val="22"/>
        </w:rPr>
        <w:t xml:space="preserve"> may wish to consider a number of additional programs currently available as further benefits for </w:t>
      </w:r>
      <w:r w:rsidR="002B5482" w:rsidRPr="00333BAD">
        <w:rPr>
          <w:rFonts w:asciiTheme="majorHAnsi" w:hAnsiTheme="majorHAnsi"/>
          <w:sz w:val="22"/>
          <w:szCs w:val="22"/>
        </w:rPr>
        <w:t>clergy</w:t>
      </w:r>
      <w:r w:rsidR="00373BE0" w:rsidRPr="00333BAD">
        <w:rPr>
          <w:rFonts w:asciiTheme="majorHAnsi" w:hAnsiTheme="majorHAnsi"/>
          <w:sz w:val="22"/>
          <w:szCs w:val="22"/>
        </w:rPr>
        <w:t xml:space="preserve">.  </w:t>
      </w:r>
      <w:r w:rsidR="00EF0267" w:rsidRPr="00333BAD">
        <w:rPr>
          <w:rFonts w:asciiTheme="majorHAnsi" w:hAnsiTheme="majorHAnsi"/>
          <w:sz w:val="22"/>
          <w:szCs w:val="22"/>
        </w:rPr>
        <w:t xml:space="preserve">These include: </w:t>
      </w:r>
      <w:r w:rsidR="00B445CB" w:rsidRPr="00333BAD">
        <w:rPr>
          <w:rFonts w:asciiTheme="majorHAnsi" w:hAnsiTheme="majorHAnsi"/>
          <w:sz w:val="22"/>
          <w:szCs w:val="22"/>
        </w:rPr>
        <w:t xml:space="preserve"> </w:t>
      </w:r>
      <w:r w:rsidR="00EF0267" w:rsidRPr="00333BAD">
        <w:rPr>
          <w:rFonts w:asciiTheme="majorHAnsi" w:hAnsiTheme="majorHAnsi"/>
          <w:sz w:val="22"/>
          <w:szCs w:val="22"/>
        </w:rPr>
        <w:t xml:space="preserve">optional or additional retirement payments to </w:t>
      </w:r>
      <w:r w:rsidR="00B445CB" w:rsidRPr="00333BAD">
        <w:rPr>
          <w:rFonts w:asciiTheme="majorHAnsi" w:hAnsiTheme="majorHAnsi"/>
          <w:sz w:val="22"/>
          <w:szCs w:val="22"/>
        </w:rPr>
        <w:t>Portico</w:t>
      </w:r>
      <w:r w:rsidR="00EF0267" w:rsidRPr="00333BAD">
        <w:rPr>
          <w:rFonts w:asciiTheme="majorHAnsi" w:hAnsiTheme="majorHAnsi"/>
          <w:sz w:val="22"/>
          <w:szCs w:val="22"/>
        </w:rPr>
        <w:t>, supplemental health insurance, tax-sheltered annuities, 403B tax-deferred plans, individual retirement plans, and Keogh retirement plans</w:t>
      </w:r>
      <w:r w:rsidR="00373BE0" w:rsidRPr="00333BAD">
        <w:rPr>
          <w:rFonts w:asciiTheme="majorHAnsi" w:hAnsiTheme="majorHAnsi"/>
          <w:sz w:val="22"/>
          <w:szCs w:val="22"/>
        </w:rPr>
        <w:t xml:space="preserve">.  </w:t>
      </w:r>
      <w:r w:rsidRPr="00333BAD">
        <w:rPr>
          <w:rFonts w:asciiTheme="majorHAnsi" w:hAnsiTheme="majorHAnsi"/>
          <w:sz w:val="22"/>
          <w:szCs w:val="22"/>
        </w:rPr>
        <w:t>T</w:t>
      </w:r>
      <w:r w:rsidR="00EF0267" w:rsidRPr="00333BAD">
        <w:rPr>
          <w:rFonts w:asciiTheme="majorHAnsi" w:hAnsiTheme="majorHAnsi"/>
          <w:sz w:val="22"/>
          <w:szCs w:val="22"/>
        </w:rPr>
        <w:t>he complexities of these programs require research and assessment of each individual’s specific situation</w:t>
      </w:r>
      <w:r w:rsidR="00373BE0" w:rsidRPr="00333BAD">
        <w:rPr>
          <w:rFonts w:asciiTheme="majorHAnsi" w:hAnsiTheme="majorHAnsi"/>
          <w:sz w:val="22"/>
          <w:szCs w:val="22"/>
        </w:rPr>
        <w:t xml:space="preserve">.  </w:t>
      </w:r>
      <w:r w:rsidR="00EF0267" w:rsidRPr="00333BAD">
        <w:rPr>
          <w:rFonts w:asciiTheme="majorHAnsi" w:hAnsiTheme="majorHAnsi"/>
          <w:sz w:val="22"/>
          <w:szCs w:val="22"/>
        </w:rPr>
        <w:t>More information can be acquired from professionals trained in these fields.</w:t>
      </w:r>
    </w:p>
    <w:p w14:paraId="58213C8F" w14:textId="3853C26C" w:rsidR="008C4E47" w:rsidRPr="00333BAD" w:rsidRDefault="008C4E47" w:rsidP="00506DB3">
      <w:pPr>
        <w:pStyle w:val="BodyText"/>
        <w:rPr>
          <w:rFonts w:asciiTheme="majorHAnsi" w:hAnsiTheme="majorHAnsi"/>
          <w:sz w:val="22"/>
          <w:szCs w:val="22"/>
        </w:rPr>
      </w:pPr>
    </w:p>
    <w:p w14:paraId="2D6B271A" w14:textId="36AF355D" w:rsidR="00DD1578" w:rsidRPr="00333BAD" w:rsidRDefault="00DD1578" w:rsidP="00506DB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ajorHAnsi" w:hAnsiTheme="majorHAnsi" w:cstheme="minorHAnsi"/>
          <w:sz w:val="22"/>
          <w:szCs w:val="22"/>
          <w:u w:val="single"/>
        </w:rPr>
      </w:pPr>
      <w:bookmarkStart w:id="62" w:name="_Hlk112161217"/>
      <w:r w:rsidRPr="00333BAD">
        <w:rPr>
          <w:rStyle w:val="normaltextrun"/>
          <w:rFonts w:asciiTheme="majorHAnsi" w:hAnsiTheme="majorHAnsi" w:cstheme="minorHAnsi"/>
          <w:sz w:val="22"/>
          <w:szCs w:val="22"/>
          <w:u w:val="single"/>
        </w:rPr>
        <w:t xml:space="preserve">COMPENSATION AND BENEFIT </w:t>
      </w:r>
      <w:r w:rsidR="00DB492B" w:rsidRPr="00333BAD">
        <w:rPr>
          <w:rStyle w:val="normaltextrun"/>
          <w:rFonts w:asciiTheme="majorHAnsi" w:hAnsiTheme="majorHAnsi" w:cstheme="minorHAnsi"/>
          <w:sz w:val="22"/>
          <w:szCs w:val="22"/>
          <w:u w:val="single"/>
        </w:rPr>
        <w:t>FORM</w:t>
      </w:r>
      <w:r w:rsidRPr="00333BAD">
        <w:rPr>
          <w:rStyle w:val="normaltextrun"/>
          <w:rFonts w:asciiTheme="majorHAnsi" w:hAnsiTheme="majorHAnsi" w:cstheme="minorHAnsi"/>
          <w:sz w:val="22"/>
          <w:szCs w:val="22"/>
          <w:u w:val="single"/>
        </w:rPr>
        <w:t xml:space="preserve"> ENTRIES</w:t>
      </w:r>
    </w:p>
    <w:p w14:paraId="0BA2DFD4" w14:textId="6A1065AF" w:rsidR="00DD1578" w:rsidRPr="00333BAD" w:rsidRDefault="00DD1578" w:rsidP="00506DB3">
      <w:pPr>
        <w:pBdr>
          <w:top w:val="single" w:sz="4" w:space="1" w:color="auto"/>
          <w:left w:val="single" w:sz="4" w:space="4" w:color="auto"/>
          <w:bottom w:val="single" w:sz="4" w:space="1" w:color="auto"/>
          <w:right w:val="single" w:sz="4" w:space="4" w:color="auto"/>
        </w:pBdr>
        <w:rPr>
          <w:rStyle w:val="eop"/>
          <w:rFonts w:asciiTheme="majorHAnsi" w:hAnsiTheme="majorHAnsi" w:cstheme="minorHAnsi"/>
        </w:rPr>
      </w:pPr>
      <w:r w:rsidRPr="00333BAD">
        <w:rPr>
          <w:rStyle w:val="normaltextrun"/>
          <w:rFonts w:asciiTheme="majorHAnsi" w:hAnsiTheme="majorHAnsi" w:cstheme="minorHAnsi"/>
        </w:rPr>
        <w:t xml:space="preserve">At this point, using the results from the discussions above, you should be able to fill in section </w:t>
      </w:r>
      <w:r w:rsidR="00495DDF" w:rsidRPr="00333BAD">
        <w:rPr>
          <w:rStyle w:val="normaltextrun"/>
          <w:rFonts w:asciiTheme="majorHAnsi" w:hAnsiTheme="majorHAnsi" w:cstheme="minorHAnsi"/>
        </w:rPr>
        <w:t>C</w:t>
      </w:r>
      <w:r w:rsidRPr="00333BAD">
        <w:rPr>
          <w:rStyle w:val="normaltextrun"/>
          <w:rFonts w:asciiTheme="majorHAnsi" w:hAnsiTheme="majorHAnsi" w:cstheme="minorHAnsi"/>
        </w:rPr>
        <w:t xml:space="preserve">. </w:t>
      </w:r>
      <w:r w:rsidR="00495DDF" w:rsidRPr="00333BAD">
        <w:rPr>
          <w:rStyle w:val="normaltextrun"/>
          <w:rFonts w:asciiTheme="majorHAnsi" w:hAnsiTheme="majorHAnsi" w:cstheme="minorHAnsi"/>
        </w:rPr>
        <w:t xml:space="preserve">EXPENSES and D. </w:t>
      </w:r>
      <w:r w:rsidR="00CD0B4B" w:rsidRPr="00333BAD">
        <w:rPr>
          <w:rStyle w:val="normaltextrun"/>
          <w:rFonts w:asciiTheme="majorHAnsi" w:hAnsiTheme="majorHAnsi" w:cstheme="minorHAnsi"/>
        </w:rPr>
        <w:t xml:space="preserve">AGREEMENT </w:t>
      </w:r>
      <w:r w:rsidR="00495DDF" w:rsidRPr="00333BAD">
        <w:rPr>
          <w:rStyle w:val="normaltextrun"/>
          <w:rFonts w:asciiTheme="majorHAnsi" w:hAnsiTheme="majorHAnsi" w:cstheme="minorHAnsi"/>
        </w:rPr>
        <w:t>2 and 3.</w:t>
      </w:r>
      <w:r w:rsidR="00CD0B4B" w:rsidRPr="00333BAD">
        <w:rPr>
          <w:rStyle w:val="normaltextrun"/>
          <w:rFonts w:asciiTheme="majorHAnsi" w:hAnsiTheme="majorHAnsi" w:cstheme="minorHAnsi"/>
        </w:rPr>
        <w:t xml:space="preserve">  Include </w:t>
      </w:r>
      <w:r w:rsidR="00F734E7" w:rsidRPr="00333BAD">
        <w:rPr>
          <w:rFonts w:asciiTheme="majorHAnsi" w:hAnsiTheme="majorHAnsi"/>
        </w:rPr>
        <w:t>Sabbatical Leave, Outside Travel for Families and Additional Monetary Benefits</w:t>
      </w:r>
      <w:r w:rsidR="00F734E7" w:rsidRPr="00333BAD">
        <w:rPr>
          <w:rStyle w:val="normaltextrun"/>
          <w:rFonts w:asciiTheme="majorHAnsi" w:hAnsiTheme="majorHAnsi" w:cstheme="minorHAnsi"/>
        </w:rPr>
        <w:t xml:space="preserve"> </w:t>
      </w:r>
      <w:r w:rsidR="00CD0B4B" w:rsidRPr="00333BAD">
        <w:rPr>
          <w:rStyle w:val="normaltextrun"/>
          <w:rFonts w:asciiTheme="majorHAnsi" w:hAnsiTheme="majorHAnsi" w:cstheme="minorHAnsi"/>
        </w:rPr>
        <w:t xml:space="preserve">in E. OTHER PROVISIONS </w:t>
      </w:r>
      <w:r w:rsidR="00330447" w:rsidRPr="00333BAD">
        <w:rPr>
          <w:rStyle w:val="normaltextrun"/>
          <w:rFonts w:asciiTheme="majorHAnsi" w:hAnsiTheme="majorHAnsi" w:cstheme="minorHAnsi"/>
        </w:rPr>
        <w:t>2</w:t>
      </w:r>
      <w:r w:rsidR="00CD0B4B" w:rsidRPr="00333BAD">
        <w:rPr>
          <w:rStyle w:val="normaltextrun"/>
          <w:rFonts w:asciiTheme="majorHAnsi" w:hAnsiTheme="majorHAnsi" w:cstheme="minorHAnsi"/>
        </w:rPr>
        <w:t>, if agreed upon</w:t>
      </w:r>
      <w:r w:rsidRPr="00333BAD">
        <w:rPr>
          <w:rStyle w:val="normaltextrun"/>
          <w:rFonts w:asciiTheme="majorHAnsi" w:hAnsiTheme="majorHAnsi" w:cstheme="minorHAnsi"/>
        </w:rPr>
        <w:t>.</w:t>
      </w:r>
    </w:p>
    <w:bookmarkEnd w:id="62"/>
    <w:p w14:paraId="0056803B" w14:textId="00D6245C" w:rsidR="00DD1578" w:rsidRPr="00333BAD" w:rsidRDefault="00DD1578" w:rsidP="00506DB3">
      <w:pPr>
        <w:pStyle w:val="BodyText"/>
        <w:rPr>
          <w:rFonts w:asciiTheme="majorHAnsi" w:hAnsiTheme="majorHAnsi"/>
          <w:sz w:val="22"/>
          <w:szCs w:val="22"/>
        </w:rPr>
      </w:pPr>
    </w:p>
    <w:p w14:paraId="1E0BF056"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bookmarkStart w:id="63" w:name="_TOC_250004"/>
      <w:bookmarkStart w:id="64" w:name="_Toc109665908"/>
      <w:bookmarkStart w:id="65" w:name="_Toc118283575"/>
    </w:p>
    <w:p w14:paraId="3BFE9C33" w14:textId="698A1A5D" w:rsidR="00F0727E" w:rsidRPr="00333BAD" w:rsidRDefault="00F0727E" w:rsidP="00F0727E">
      <w:pPr>
        <w:pStyle w:val="Heading3"/>
        <w:tabs>
          <w:tab w:val="left" w:pos="1280"/>
        </w:tabs>
        <w:spacing w:before="0"/>
        <w:ind w:left="0"/>
        <w:rPr>
          <w:rFonts w:asciiTheme="majorHAnsi" w:hAnsiTheme="majorHAnsi"/>
          <w:sz w:val="28"/>
          <w:szCs w:val="28"/>
        </w:rPr>
      </w:pPr>
      <w:r w:rsidRPr="00333BAD">
        <w:rPr>
          <w:rFonts w:asciiTheme="majorHAnsi" w:hAnsiTheme="majorHAnsi"/>
          <w:sz w:val="28"/>
          <w:szCs w:val="28"/>
        </w:rPr>
        <w:t>HOUSING ALLOWANCES AND PARSONAGES</w:t>
      </w:r>
    </w:p>
    <w:p w14:paraId="722255FF" w14:textId="006AEC4C"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SECA rules &amp; Tax-Related Issues</w:t>
      </w:r>
    </w:p>
    <w:p w14:paraId="20F7C766" w14:textId="5CA958D7" w:rsidR="00F0727E" w:rsidRPr="00333BAD" w:rsidRDefault="00F0727E" w:rsidP="00F0727E">
      <w:pPr>
        <w:pStyle w:val="Heading3"/>
        <w:tabs>
          <w:tab w:val="left" w:pos="1280"/>
        </w:tabs>
        <w:spacing w:before="0"/>
        <w:ind w:left="0"/>
        <w:rPr>
          <w:rFonts w:asciiTheme="majorHAnsi" w:hAnsiTheme="majorHAnsi"/>
          <w:b w:val="0"/>
          <w:bCs w:val="0"/>
          <w:sz w:val="22"/>
          <w:szCs w:val="22"/>
        </w:rPr>
      </w:pPr>
    </w:p>
    <w:p w14:paraId="396B018F"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Housing allowance often causes some confusion for treasurers and congregation councils.  Federal law limits the amount of housing allowance that can be claimed.  It is always the lowest of the following: </w:t>
      </w:r>
    </w:p>
    <w:p w14:paraId="59278C23"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 </w:t>
      </w:r>
    </w:p>
    <w:p w14:paraId="5D37F59A" w14:textId="61411206" w:rsidR="00F0727E" w:rsidRPr="00333BAD" w:rsidRDefault="00F0727E" w:rsidP="00F0727E">
      <w:pPr>
        <w:pStyle w:val="Heading3"/>
        <w:numPr>
          <w:ilvl w:val="0"/>
          <w:numId w:val="29"/>
        </w:numPr>
        <w:tabs>
          <w:tab w:val="left" w:pos="1280"/>
        </w:tabs>
        <w:spacing w:before="0"/>
        <w:rPr>
          <w:rFonts w:asciiTheme="majorHAnsi" w:hAnsiTheme="majorHAnsi"/>
          <w:b w:val="0"/>
          <w:bCs w:val="0"/>
          <w:sz w:val="22"/>
          <w:szCs w:val="22"/>
        </w:rPr>
      </w:pPr>
      <w:r w:rsidRPr="00333BAD">
        <w:rPr>
          <w:rFonts w:asciiTheme="majorHAnsi" w:hAnsiTheme="majorHAnsi"/>
          <w:b w:val="0"/>
          <w:bCs w:val="0"/>
          <w:sz w:val="22"/>
          <w:szCs w:val="22"/>
        </w:rPr>
        <w:t xml:space="preserve">Fair rental value of the home, including furnishings and utilities; </w:t>
      </w:r>
    </w:p>
    <w:p w14:paraId="46D5FB72" w14:textId="4C8394C2" w:rsidR="00F0727E" w:rsidRPr="00333BAD" w:rsidRDefault="00F0727E" w:rsidP="00F0727E">
      <w:pPr>
        <w:pStyle w:val="Heading3"/>
        <w:numPr>
          <w:ilvl w:val="0"/>
          <w:numId w:val="29"/>
        </w:numPr>
        <w:tabs>
          <w:tab w:val="left" w:pos="1280"/>
        </w:tabs>
        <w:spacing w:before="0"/>
        <w:rPr>
          <w:rFonts w:asciiTheme="majorHAnsi" w:hAnsiTheme="majorHAnsi"/>
          <w:b w:val="0"/>
          <w:bCs w:val="0"/>
          <w:sz w:val="22"/>
          <w:szCs w:val="22"/>
        </w:rPr>
      </w:pPr>
      <w:r w:rsidRPr="00333BAD">
        <w:rPr>
          <w:rFonts w:asciiTheme="majorHAnsi" w:hAnsiTheme="majorHAnsi"/>
          <w:b w:val="0"/>
          <w:bCs w:val="0"/>
          <w:sz w:val="22"/>
          <w:szCs w:val="22"/>
        </w:rPr>
        <w:t>The amount spent for the home, including down payment, mortgage payments, utilities, real</w:t>
      </w:r>
      <w:r w:rsidRPr="00333BAD">
        <w:rPr>
          <w:rFonts w:asciiTheme="majorHAnsi" w:hAnsiTheme="majorHAnsi"/>
          <w:b w:val="0"/>
          <w:bCs w:val="0"/>
          <w:sz w:val="22"/>
          <w:szCs w:val="22"/>
        </w:rPr>
        <w:t xml:space="preserve"> </w:t>
      </w:r>
      <w:r w:rsidRPr="00333BAD">
        <w:rPr>
          <w:rFonts w:asciiTheme="majorHAnsi" w:hAnsiTheme="majorHAnsi"/>
          <w:b w:val="0"/>
          <w:bCs w:val="0"/>
          <w:sz w:val="22"/>
          <w:szCs w:val="22"/>
        </w:rPr>
        <w:t xml:space="preserve">estate taxes, property insurance, furnishings and appliances (purchase and repair), </w:t>
      </w:r>
      <w:r w:rsidRPr="00333BAD">
        <w:rPr>
          <w:rFonts w:asciiTheme="majorHAnsi" w:hAnsiTheme="majorHAnsi"/>
          <w:b w:val="0"/>
          <w:bCs w:val="0"/>
          <w:sz w:val="22"/>
          <w:szCs w:val="22"/>
        </w:rPr>
        <w:lastRenderedPageBreak/>
        <w:t xml:space="preserve">remodeling and repairs, and yard maintenance and improvements, or; </w:t>
      </w:r>
    </w:p>
    <w:p w14:paraId="1A1C30D7" w14:textId="54CAC412" w:rsidR="00F0727E" w:rsidRPr="00333BAD" w:rsidRDefault="00F0727E" w:rsidP="00F0727E">
      <w:pPr>
        <w:pStyle w:val="Heading3"/>
        <w:numPr>
          <w:ilvl w:val="0"/>
          <w:numId w:val="29"/>
        </w:numPr>
        <w:tabs>
          <w:tab w:val="left" w:pos="1280"/>
        </w:tabs>
        <w:spacing w:before="0"/>
        <w:rPr>
          <w:rFonts w:asciiTheme="majorHAnsi" w:hAnsiTheme="majorHAnsi"/>
          <w:b w:val="0"/>
          <w:bCs w:val="0"/>
          <w:sz w:val="22"/>
          <w:szCs w:val="22"/>
        </w:rPr>
      </w:pPr>
      <w:r w:rsidRPr="00333BAD">
        <w:rPr>
          <w:rFonts w:asciiTheme="majorHAnsi" w:hAnsiTheme="majorHAnsi"/>
          <w:b w:val="0"/>
          <w:bCs w:val="0"/>
          <w:sz w:val="22"/>
          <w:szCs w:val="22"/>
        </w:rPr>
        <w:t xml:space="preserve">The amount designated in advance by the congregation. </w:t>
      </w:r>
    </w:p>
    <w:p w14:paraId="468A5536"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 </w:t>
      </w:r>
    </w:p>
    <w:p w14:paraId="43F3DFCB"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To be excluded from taxable income, housing allowance needs to be officially designated in a congregational resolution, meeting minutes or budget before payment is made; i.e., in advance of the calendar year or in advance of a new pastor starting employment. If a congregation fails to designate an allowance in advance of a calendar year it should do so as soon as possible in the new year.  The allowance will operate prospectively, but never retroactively.  </w:t>
      </w:r>
    </w:p>
    <w:p w14:paraId="7DDD4D27"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 </w:t>
      </w:r>
    </w:p>
    <w:p w14:paraId="2DE5CC47"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If a parsonage is provided, 30 percent of any amount in the above chart is presumed to be housing.  If the pastor is living in a parsonage, the congregation should consider providing a housing equity allowance. </w:t>
      </w:r>
    </w:p>
    <w:p w14:paraId="63DA840D"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 </w:t>
      </w:r>
    </w:p>
    <w:p w14:paraId="5108D2C5"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A housing equity allowance is used by forward-thinking congregations to deal with the situation where a pastor has spent his/her career in congregations with parsonages and has essentially been prevented from building up equity over the years that is normal for pastors who own their own home.  Because parsonages are generally provided more for the economic benefit and convenience of the congregation than for the pastor, the equity allowance is an appropriate response to the situation by the congregation.  This is best accomplished by providing the allowance in the form of a tax-sheltered annuity.  This limits the tax burden on the pastor; funds in the annuity are not available until retirement.  Contact the Portico Benefits Services (1-800-352-2876) for more information.  (Housing equity contributions must be designated as a line item in the church’s budget as a benefit over and above the pastor’s defined compensation.) </w:t>
      </w:r>
    </w:p>
    <w:p w14:paraId="5A8AA68F"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 </w:t>
      </w:r>
    </w:p>
    <w:p w14:paraId="1424915F"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Pastors pay social security taxes on housing allowance, but not on pension plan withdrawals or housing equity.  It’s important for pastors utilizing the housing allowance privilege to keep records of housing expenses for purposes of justifying the non-tax income to the IRS.  Questions concerning the housing allowance exclusion or the completion of IRS Form 1040 should be addressed with a qualified tax adviser who is knowledgeable about the unique tax situations for ordained clergy. </w:t>
      </w:r>
    </w:p>
    <w:p w14:paraId="59E99FAF"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 </w:t>
      </w:r>
    </w:p>
    <w:p w14:paraId="729FE2EC"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Also keep in mind that the housing allowance privilege ends when the pastor dies; surviving spouses are not eligible.  The same is true in cases of divorce. </w:t>
      </w:r>
    </w:p>
    <w:p w14:paraId="7AD17C94"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 </w:t>
      </w:r>
    </w:p>
    <w:p w14:paraId="51A53BEA"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Deacons are not allowed to exclude a housing allowance from their Federal taxable income.  Therefore, their entire salary is subject to Federal income tax withholding and normal social security payment under FICA.</w:t>
      </w:r>
    </w:p>
    <w:p w14:paraId="4AF86D7A"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p>
    <w:p w14:paraId="378CC99F"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For income tax purposes, pastors are considered employees of the congregation.  Therefore, they must be issued a W-2 because the Portico Benefits Systems declares a pension benefit to “employees” only.  For social security (SECA), however, clergy are considered self-employed.  The congregation is encouraged to provide an allowance to the pastor of at least 50 percent of the prior year’s actual self-employment tax.  SECA rules dictate that this allowance be reported as taxable income and Portico Benefits Systems has deemed it to be part of income when computing pension plan contributions.</w:t>
      </w:r>
    </w:p>
    <w:p w14:paraId="2F1FAC9C" w14:textId="77777777" w:rsidR="00F0727E" w:rsidRPr="00333BAD" w:rsidRDefault="00F0727E" w:rsidP="00F0727E">
      <w:pPr>
        <w:pStyle w:val="Heading3"/>
        <w:tabs>
          <w:tab w:val="left" w:pos="1280"/>
        </w:tabs>
        <w:spacing w:before="0"/>
        <w:ind w:left="0"/>
        <w:rPr>
          <w:rFonts w:asciiTheme="majorHAnsi" w:hAnsiTheme="majorHAnsi"/>
          <w:b w:val="0"/>
          <w:bCs w:val="0"/>
          <w:sz w:val="22"/>
          <w:szCs w:val="22"/>
        </w:rPr>
      </w:pPr>
    </w:p>
    <w:p w14:paraId="67C20BB4" w14:textId="1C983D4D" w:rsidR="00F0727E" w:rsidRPr="00333BAD" w:rsidRDefault="00F0727E" w:rsidP="00F0727E">
      <w:pPr>
        <w:pStyle w:val="Heading3"/>
        <w:tabs>
          <w:tab w:val="left" w:pos="1280"/>
        </w:tabs>
        <w:spacing w:before="0"/>
        <w:ind w:left="0"/>
        <w:rPr>
          <w:rFonts w:asciiTheme="majorHAnsi" w:hAnsiTheme="majorHAnsi"/>
          <w:b w:val="0"/>
          <w:bCs w:val="0"/>
          <w:sz w:val="22"/>
          <w:szCs w:val="22"/>
        </w:rPr>
      </w:pPr>
      <w:r w:rsidRPr="00333BAD">
        <w:rPr>
          <w:rFonts w:asciiTheme="majorHAnsi" w:hAnsiTheme="majorHAnsi"/>
          <w:b w:val="0"/>
          <w:bCs w:val="0"/>
          <w:sz w:val="22"/>
          <w:szCs w:val="22"/>
        </w:rPr>
        <w:t xml:space="preserve">The </w:t>
      </w:r>
      <w:hyperlink r:id="rId16" w:history="1">
        <w:r w:rsidRPr="00333BAD">
          <w:rPr>
            <w:rStyle w:val="Hyperlink"/>
            <w:rFonts w:asciiTheme="majorHAnsi" w:hAnsiTheme="majorHAnsi"/>
            <w:b w:val="0"/>
            <w:bCs w:val="0"/>
            <w:sz w:val="22"/>
            <w:szCs w:val="22"/>
          </w:rPr>
          <w:t>salary compensation worksheet</w:t>
        </w:r>
      </w:hyperlink>
      <w:r w:rsidRPr="00333BAD">
        <w:rPr>
          <w:rFonts w:asciiTheme="majorHAnsi" w:hAnsiTheme="majorHAnsi"/>
          <w:b w:val="0"/>
          <w:bCs w:val="0"/>
          <w:sz w:val="22"/>
          <w:szCs w:val="22"/>
        </w:rPr>
        <w:t xml:space="preserve"> does not include a selection for whether a call includes / does not include a parsonage (as the prior tables did).  The worksheet calculates the pastor’s salary </w:t>
      </w:r>
      <w:r w:rsidRPr="00333BAD">
        <w:rPr>
          <w:rFonts w:asciiTheme="majorHAnsi" w:hAnsiTheme="majorHAnsi"/>
          <w:b w:val="0"/>
          <w:bCs w:val="0"/>
          <w:sz w:val="22"/>
          <w:szCs w:val="22"/>
          <w:u w:val="single"/>
        </w:rPr>
        <w:t>without regard to a housing allowance or parsonage deduction</w:t>
      </w:r>
      <w:r w:rsidRPr="00333BAD">
        <w:rPr>
          <w:rFonts w:asciiTheme="majorHAnsi" w:hAnsiTheme="majorHAnsi"/>
          <w:b w:val="0"/>
          <w:bCs w:val="0"/>
          <w:sz w:val="22"/>
          <w:szCs w:val="22"/>
        </w:rPr>
        <w:t>.  The selection for parsonages, housing allowances, etc. is handled in the ELCA Compensation and Benefit Form, where the appropriate deduction can be made.  We realize that be doing it this way, we have decided to deduct the parsonage value (30%) AFTER all the salary adjustments, rather than BEFORE.</w:t>
      </w:r>
    </w:p>
    <w:p w14:paraId="7397725A" w14:textId="77777777" w:rsidR="00F0727E" w:rsidRPr="00333BAD" w:rsidRDefault="00F0727E" w:rsidP="00F0727E">
      <w:pPr>
        <w:pStyle w:val="Heading1"/>
        <w:spacing w:before="0"/>
        <w:ind w:left="0" w:right="0"/>
        <w:jc w:val="left"/>
        <w:rPr>
          <w:rFonts w:asciiTheme="majorHAnsi" w:hAnsiTheme="majorHAnsi"/>
          <w:sz w:val="28"/>
          <w:szCs w:val="28"/>
        </w:rPr>
      </w:pPr>
    </w:p>
    <w:p w14:paraId="0E1D2D32" w14:textId="31BB256C" w:rsidR="008C4E47" w:rsidRPr="00333BAD" w:rsidRDefault="00F41F35" w:rsidP="00506DB3">
      <w:pPr>
        <w:pStyle w:val="Heading1"/>
        <w:spacing w:before="0"/>
        <w:ind w:left="0" w:right="0"/>
        <w:jc w:val="left"/>
        <w:rPr>
          <w:rFonts w:asciiTheme="majorHAnsi" w:hAnsiTheme="majorHAnsi"/>
          <w:sz w:val="28"/>
          <w:szCs w:val="28"/>
        </w:rPr>
      </w:pPr>
      <w:r w:rsidRPr="00333BAD">
        <w:rPr>
          <w:rFonts w:asciiTheme="majorHAnsi" w:hAnsiTheme="majorHAnsi"/>
          <w:sz w:val="28"/>
          <w:szCs w:val="28"/>
        </w:rPr>
        <w:lastRenderedPageBreak/>
        <w:t>NON-MONETARY</w:t>
      </w:r>
      <w:r w:rsidRPr="00333BAD">
        <w:rPr>
          <w:rFonts w:asciiTheme="majorHAnsi" w:hAnsiTheme="majorHAnsi"/>
          <w:spacing w:val="-2"/>
          <w:sz w:val="28"/>
          <w:szCs w:val="28"/>
        </w:rPr>
        <w:t xml:space="preserve"> </w:t>
      </w:r>
      <w:bookmarkEnd w:id="63"/>
      <w:r w:rsidRPr="00333BAD">
        <w:rPr>
          <w:rFonts w:asciiTheme="majorHAnsi" w:hAnsiTheme="majorHAnsi"/>
          <w:sz w:val="28"/>
          <w:szCs w:val="28"/>
        </w:rPr>
        <w:t>BENEFITS</w:t>
      </w:r>
      <w:bookmarkEnd w:id="64"/>
      <w:bookmarkEnd w:id="65"/>
    </w:p>
    <w:p w14:paraId="56572D87" w14:textId="77777777" w:rsidR="00F41F35" w:rsidRPr="00333BAD" w:rsidRDefault="00F41F35" w:rsidP="00506DB3">
      <w:pPr>
        <w:rPr>
          <w:rFonts w:asciiTheme="majorHAnsi" w:hAnsiTheme="majorHAnsi"/>
        </w:rPr>
      </w:pPr>
    </w:p>
    <w:p w14:paraId="5329B4DC" w14:textId="3026E077" w:rsidR="000919EB" w:rsidRPr="00333BAD" w:rsidRDefault="00EF0267" w:rsidP="00506DB3">
      <w:pPr>
        <w:rPr>
          <w:rFonts w:asciiTheme="majorHAnsi" w:hAnsiTheme="majorHAnsi"/>
        </w:rPr>
      </w:pPr>
      <w:r w:rsidRPr="00333BAD">
        <w:rPr>
          <w:rFonts w:asciiTheme="majorHAnsi" w:hAnsiTheme="majorHAnsi"/>
        </w:rPr>
        <w:t xml:space="preserve">The provisions in this section </w:t>
      </w:r>
      <w:r w:rsidR="001652E2" w:rsidRPr="00333BAD">
        <w:rPr>
          <w:rFonts w:asciiTheme="majorHAnsi" w:hAnsiTheme="majorHAnsi"/>
        </w:rPr>
        <w:t xml:space="preserve">primarily </w:t>
      </w:r>
      <w:r w:rsidRPr="00333BAD">
        <w:rPr>
          <w:rFonts w:asciiTheme="majorHAnsi" w:hAnsiTheme="majorHAnsi"/>
        </w:rPr>
        <w:t xml:space="preserve">deal with </w:t>
      </w:r>
      <w:r w:rsidR="002B5482" w:rsidRPr="00333BAD">
        <w:rPr>
          <w:rFonts w:asciiTheme="majorHAnsi" w:hAnsiTheme="majorHAnsi"/>
        </w:rPr>
        <w:t>clergy</w:t>
      </w:r>
      <w:r w:rsidRPr="00333BAD">
        <w:rPr>
          <w:rFonts w:asciiTheme="majorHAnsi" w:hAnsiTheme="majorHAnsi"/>
        </w:rPr>
        <w:t xml:space="preserve"> being gone from the congregation</w:t>
      </w:r>
      <w:r w:rsidR="00373BE0" w:rsidRPr="00333BAD">
        <w:rPr>
          <w:rFonts w:asciiTheme="majorHAnsi" w:hAnsiTheme="majorHAnsi"/>
        </w:rPr>
        <w:t xml:space="preserve">.  </w:t>
      </w:r>
      <w:r w:rsidR="00E911E1" w:rsidRPr="00333BAD">
        <w:rPr>
          <w:rFonts w:asciiTheme="majorHAnsi" w:hAnsiTheme="majorHAnsi"/>
        </w:rPr>
        <w:t xml:space="preserve">Open </w:t>
      </w:r>
      <w:r w:rsidR="00696413" w:rsidRPr="00333BAD">
        <w:rPr>
          <w:rFonts w:asciiTheme="majorHAnsi" w:hAnsiTheme="majorHAnsi"/>
        </w:rPr>
        <w:t xml:space="preserve">communication </w:t>
      </w:r>
      <w:r w:rsidR="00E911E1" w:rsidRPr="00333BAD">
        <w:rPr>
          <w:rFonts w:asciiTheme="majorHAnsi" w:hAnsiTheme="majorHAnsi"/>
        </w:rPr>
        <w:t xml:space="preserve">between </w:t>
      </w:r>
      <w:r w:rsidR="00696413" w:rsidRPr="00333BAD">
        <w:rPr>
          <w:rFonts w:asciiTheme="majorHAnsi" w:hAnsiTheme="majorHAnsi"/>
        </w:rPr>
        <w:t>clergy</w:t>
      </w:r>
      <w:r w:rsidR="00E911E1" w:rsidRPr="00333BAD">
        <w:rPr>
          <w:rFonts w:asciiTheme="majorHAnsi" w:hAnsiTheme="majorHAnsi"/>
        </w:rPr>
        <w:t xml:space="preserve">, </w:t>
      </w:r>
      <w:r w:rsidR="00430811" w:rsidRPr="00333BAD">
        <w:rPr>
          <w:rFonts w:asciiTheme="majorHAnsi" w:hAnsiTheme="majorHAnsi"/>
        </w:rPr>
        <w:t>c</w:t>
      </w:r>
      <w:r w:rsidRPr="00333BAD">
        <w:rPr>
          <w:rFonts w:asciiTheme="majorHAnsi" w:hAnsiTheme="majorHAnsi"/>
        </w:rPr>
        <w:t xml:space="preserve">ongregation </w:t>
      </w:r>
      <w:r w:rsidR="00430811" w:rsidRPr="00333BAD">
        <w:rPr>
          <w:rFonts w:asciiTheme="majorHAnsi" w:hAnsiTheme="majorHAnsi"/>
        </w:rPr>
        <w:t>c</w:t>
      </w:r>
      <w:r w:rsidRPr="00333BAD">
        <w:rPr>
          <w:rFonts w:asciiTheme="majorHAnsi" w:hAnsiTheme="majorHAnsi"/>
        </w:rPr>
        <w:t>ouncil</w:t>
      </w:r>
      <w:r w:rsidR="00E911E1" w:rsidRPr="00333BAD">
        <w:rPr>
          <w:rFonts w:asciiTheme="majorHAnsi" w:hAnsiTheme="majorHAnsi"/>
        </w:rPr>
        <w:t>s</w:t>
      </w:r>
      <w:r w:rsidRPr="00333BAD">
        <w:rPr>
          <w:rFonts w:asciiTheme="majorHAnsi" w:hAnsiTheme="majorHAnsi"/>
        </w:rPr>
        <w:t xml:space="preserve"> and/or congregation</w:t>
      </w:r>
      <w:r w:rsidR="00430811" w:rsidRPr="00333BAD">
        <w:rPr>
          <w:rFonts w:asciiTheme="majorHAnsi" w:hAnsiTheme="majorHAnsi"/>
        </w:rPr>
        <w:t xml:space="preserve"> about</w:t>
      </w:r>
      <w:r w:rsidRPr="00333BAD">
        <w:rPr>
          <w:rFonts w:asciiTheme="majorHAnsi" w:hAnsiTheme="majorHAnsi"/>
        </w:rPr>
        <w:t xml:space="preserve"> when</w:t>
      </w:r>
      <w:r w:rsidR="00426F62" w:rsidRPr="00333BAD">
        <w:rPr>
          <w:rFonts w:asciiTheme="majorHAnsi" w:hAnsiTheme="majorHAnsi"/>
        </w:rPr>
        <w:t>,</w:t>
      </w:r>
      <w:r w:rsidRPr="00333BAD">
        <w:rPr>
          <w:rFonts w:asciiTheme="majorHAnsi" w:hAnsiTheme="majorHAnsi"/>
        </w:rPr>
        <w:t xml:space="preserve"> and for what purpose</w:t>
      </w:r>
      <w:r w:rsidR="00426F62" w:rsidRPr="00333BAD">
        <w:rPr>
          <w:rFonts w:asciiTheme="majorHAnsi" w:hAnsiTheme="majorHAnsi"/>
        </w:rPr>
        <w:t>, any absence will occur</w:t>
      </w:r>
      <w:r w:rsidR="00E911E1" w:rsidRPr="00333BAD">
        <w:rPr>
          <w:rFonts w:asciiTheme="majorHAnsi" w:hAnsiTheme="majorHAnsi"/>
        </w:rPr>
        <w:t xml:space="preserve"> is essential</w:t>
      </w:r>
      <w:r w:rsidR="00373BE0" w:rsidRPr="00333BAD">
        <w:rPr>
          <w:rFonts w:asciiTheme="majorHAnsi" w:hAnsiTheme="majorHAnsi"/>
        </w:rPr>
        <w:t xml:space="preserve">.  </w:t>
      </w:r>
      <w:r w:rsidRPr="00333BAD">
        <w:rPr>
          <w:rFonts w:asciiTheme="majorHAnsi" w:hAnsiTheme="majorHAnsi"/>
        </w:rPr>
        <w:t xml:space="preserve">Except in </w:t>
      </w:r>
      <w:r w:rsidR="00E911E1" w:rsidRPr="00333BAD">
        <w:rPr>
          <w:rFonts w:asciiTheme="majorHAnsi" w:hAnsiTheme="majorHAnsi"/>
        </w:rPr>
        <w:t xml:space="preserve">an </w:t>
      </w:r>
      <w:r w:rsidRPr="00333BAD">
        <w:rPr>
          <w:rFonts w:asciiTheme="majorHAnsi" w:hAnsiTheme="majorHAnsi"/>
        </w:rPr>
        <w:t>emergency, that communication should take place well in advance of the absence</w:t>
      </w:r>
      <w:r w:rsidR="00373BE0" w:rsidRPr="00333BAD">
        <w:rPr>
          <w:rFonts w:asciiTheme="majorHAnsi" w:hAnsiTheme="majorHAnsi"/>
        </w:rPr>
        <w:t xml:space="preserve">.  </w:t>
      </w:r>
      <w:r w:rsidRPr="00333BAD">
        <w:rPr>
          <w:rFonts w:asciiTheme="majorHAnsi" w:hAnsiTheme="majorHAnsi"/>
        </w:rPr>
        <w:t xml:space="preserve">Most congregations will be very understanding of the need to be gone, </w:t>
      </w:r>
      <w:r w:rsidR="00426F62" w:rsidRPr="00333BAD">
        <w:rPr>
          <w:rFonts w:asciiTheme="majorHAnsi" w:hAnsiTheme="majorHAnsi"/>
        </w:rPr>
        <w:t xml:space="preserve">as long as </w:t>
      </w:r>
      <w:r w:rsidR="00696413" w:rsidRPr="00333BAD">
        <w:rPr>
          <w:rFonts w:asciiTheme="majorHAnsi" w:hAnsiTheme="majorHAnsi"/>
        </w:rPr>
        <w:t xml:space="preserve">the </w:t>
      </w:r>
      <w:r w:rsidR="006A4FA7" w:rsidRPr="00333BAD">
        <w:rPr>
          <w:rFonts w:asciiTheme="majorHAnsi" w:hAnsiTheme="majorHAnsi"/>
        </w:rPr>
        <w:t>rostered leader</w:t>
      </w:r>
      <w:r w:rsidR="00426F62" w:rsidRPr="00333BAD">
        <w:rPr>
          <w:rFonts w:asciiTheme="majorHAnsi" w:hAnsiTheme="majorHAnsi"/>
        </w:rPr>
        <w:t xml:space="preserve"> ha</w:t>
      </w:r>
      <w:r w:rsidR="00696413" w:rsidRPr="00333BAD">
        <w:rPr>
          <w:rFonts w:asciiTheme="majorHAnsi" w:hAnsiTheme="majorHAnsi"/>
        </w:rPr>
        <w:t>s</w:t>
      </w:r>
      <w:r w:rsidR="00426F62" w:rsidRPr="00333BAD">
        <w:rPr>
          <w:rFonts w:asciiTheme="majorHAnsi" w:hAnsiTheme="majorHAnsi"/>
        </w:rPr>
        <w:t xml:space="preserve"> communicated with them</w:t>
      </w:r>
      <w:r w:rsidR="00E911E1" w:rsidRPr="00333BAD">
        <w:rPr>
          <w:rFonts w:asciiTheme="majorHAnsi" w:hAnsiTheme="majorHAnsi"/>
        </w:rPr>
        <w:t>. H</w:t>
      </w:r>
      <w:r w:rsidR="00426F62" w:rsidRPr="00333BAD">
        <w:rPr>
          <w:rFonts w:asciiTheme="majorHAnsi" w:hAnsiTheme="majorHAnsi"/>
        </w:rPr>
        <w:t>owever,</w:t>
      </w:r>
      <w:r w:rsidRPr="00333BAD">
        <w:rPr>
          <w:rFonts w:asciiTheme="majorHAnsi" w:hAnsiTheme="majorHAnsi"/>
        </w:rPr>
        <w:t xml:space="preserve"> concern</w:t>
      </w:r>
      <w:r w:rsidR="00E911E1" w:rsidRPr="00333BAD">
        <w:rPr>
          <w:rFonts w:asciiTheme="majorHAnsi" w:hAnsiTheme="majorHAnsi"/>
        </w:rPr>
        <w:t>s may arise</w:t>
      </w:r>
      <w:r w:rsidRPr="00333BAD">
        <w:rPr>
          <w:rFonts w:asciiTheme="majorHAnsi" w:hAnsiTheme="majorHAnsi"/>
        </w:rPr>
        <w:t xml:space="preserve"> </w:t>
      </w:r>
      <w:r w:rsidR="003612DF" w:rsidRPr="00333BAD">
        <w:rPr>
          <w:rFonts w:asciiTheme="majorHAnsi" w:hAnsiTheme="majorHAnsi"/>
        </w:rPr>
        <w:t>if</w:t>
      </w:r>
      <w:r w:rsidRPr="00333BAD">
        <w:rPr>
          <w:rFonts w:asciiTheme="majorHAnsi" w:hAnsiTheme="majorHAnsi"/>
        </w:rPr>
        <w:t xml:space="preserve"> </w:t>
      </w:r>
      <w:r w:rsidR="00AF349C" w:rsidRPr="00333BAD">
        <w:rPr>
          <w:rFonts w:asciiTheme="majorHAnsi" w:hAnsiTheme="majorHAnsi"/>
        </w:rPr>
        <w:t xml:space="preserve">congregants </w:t>
      </w:r>
      <w:r w:rsidR="003612DF" w:rsidRPr="00333BAD">
        <w:rPr>
          <w:rFonts w:asciiTheme="majorHAnsi" w:hAnsiTheme="majorHAnsi"/>
        </w:rPr>
        <w:t xml:space="preserve">simply </w:t>
      </w:r>
      <w:r w:rsidRPr="00333BAD">
        <w:rPr>
          <w:rFonts w:asciiTheme="majorHAnsi" w:hAnsiTheme="majorHAnsi"/>
        </w:rPr>
        <w:t xml:space="preserve">realize the </w:t>
      </w:r>
      <w:r w:rsidR="006A4FA7" w:rsidRPr="00333BAD">
        <w:rPr>
          <w:rFonts w:asciiTheme="majorHAnsi" w:hAnsiTheme="majorHAnsi"/>
        </w:rPr>
        <w:t>rostered leader</w:t>
      </w:r>
      <w:r w:rsidRPr="00333BAD">
        <w:rPr>
          <w:rFonts w:asciiTheme="majorHAnsi" w:hAnsiTheme="majorHAnsi"/>
        </w:rPr>
        <w:t xml:space="preserve"> </w:t>
      </w:r>
      <w:r w:rsidR="00E911E1" w:rsidRPr="00333BAD">
        <w:rPr>
          <w:rFonts w:asciiTheme="majorHAnsi" w:hAnsiTheme="majorHAnsi"/>
        </w:rPr>
        <w:t xml:space="preserve">is </w:t>
      </w:r>
      <w:r w:rsidRPr="00333BAD">
        <w:rPr>
          <w:rFonts w:asciiTheme="majorHAnsi" w:hAnsiTheme="majorHAnsi"/>
        </w:rPr>
        <w:t>gone</w:t>
      </w:r>
      <w:r w:rsidR="00E911E1" w:rsidRPr="00333BAD">
        <w:rPr>
          <w:rFonts w:asciiTheme="majorHAnsi" w:hAnsiTheme="majorHAnsi"/>
        </w:rPr>
        <w:t xml:space="preserve"> </w:t>
      </w:r>
      <w:r w:rsidR="00696413" w:rsidRPr="00333BAD">
        <w:rPr>
          <w:rFonts w:asciiTheme="majorHAnsi" w:hAnsiTheme="majorHAnsi"/>
        </w:rPr>
        <w:t xml:space="preserve">or </w:t>
      </w:r>
      <w:r w:rsidR="00E911E1" w:rsidRPr="00333BAD">
        <w:rPr>
          <w:rFonts w:asciiTheme="majorHAnsi" w:hAnsiTheme="majorHAnsi"/>
        </w:rPr>
        <w:t>“</w:t>
      </w:r>
      <w:r w:rsidR="00696413" w:rsidRPr="00333BAD">
        <w:rPr>
          <w:rFonts w:asciiTheme="majorHAnsi" w:hAnsiTheme="majorHAnsi"/>
        </w:rPr>
        <w:t xml:space="preserve">gone </w:t>
      </w:r>
      <w:r w:rsidR="00E911E1" w:rsidRPr="00333BAD">
        <w:rPr>
          <w:rFonts w:asciiTheme="majorHAnsi" w:hAnsiTheme="majorHAnsi"/>
        </w:rPr>
        <w:t>again</w:t>
      </w:r>
      <w:r w:rsidR="00C40868" w:rsidRPr="00333BAD">
        <w:rPr>
          <w:rFonts w:asciiTheme="majorHAnsi" w:hAnsiTheme="majorHAnsi"/>
        </w:rPr>
        <w:t>.</w:t>
      </w:r>
      <w:r w:rsidR="00E911E1" w:rsidRPr="00333BAD">
        <w:rPr>
          <w:rFonts w:asciiTheme="majorHAnsi" w:hAnsiTheme="majorHAnsi"/>
        </w:rPr>
        <w:t>"</w:t>
      </w:r>
      <w:r w:rsidR="00373BE0" w:rsidRPr="00333BAD">
        <w:rPr>
          <w:rFonts w:asciiTheme="majorHAnsi" w:hAnsiTheme="majorHAnsi"/>
        </w:rPr>
        <w:t xml:space="preserve"> </w:t>
      </w:r>
      <w:bookmarkStart w:id="66" w:name="_TOC_250003"/>
      <w:bookmarkEnd w:id="66"/>
    </w:p>
    <w:p w14:paraId="5E7E0FB5" w14:textId="77777777" w:rsidR="00AA4AE8" w:rsidRPr="00333BAD" w:rsidRDefault="00AA4AE8" w:rsidP="00506DB3">
      <w:pPr>
        <w:rPr>
          <w:rFonts w:asciiTheme="majorHAnsi" w:hAnsiTheme="majorHAnsi"/>
        </w:rPr>
      </w:pPr>
    </w:p>
    <w:p w14:paraId="4AD32188" w14:textId="6D0FA88C" w:rsidR="000919EB" w:rsidRPr="00333BAD" w:rsidRDefault="000919EB" w:rsidP="00506DB3">
      <w:pPr>
        <w:pStyle w:val="BodyText"/>
        <w:rPr>
          <w:rFonts w:asciiTheme="majorHAnsi" w:hAnsiTheme="majorHAnsi"/>
          <w:sz w:val="22"/>
          <w:szCs w:val="22"/>
        </w:rPr>
      </w:pPr>
      <w:r w:rsidRPr="00333BAD">
        <w:rPr>
          <w:rFonts w:asciiTheme="majorHAnsi" w:hAnsiTheme="majorHAnsi"/>
          <w:sz w:val="22"/>
          <w:szCs w:val="22"/>
        </w:rPr>
        <w:t xml:space="preserve">Some of these policies may </w:t>
      </w:r>
      <w:r w:rsidR="006B03FD" w:rsidRPr="00333BAD">
        <w:rPr>
          <w:rFonts w:asciiTheme="majorHAnsi" w:hAnsiTheme="majorHAnsi"/>
          <w:sz w:val="22"/>
          <w:szCs w:val="22"/>
        </w:rPr>
        <w:t>already be</w:t>
      </w:r>
      <w:r w:rsidRPr="00333BAD">
        <w:rPr>
          <w:rFonts w:asciiTheme="majorHAnsi" w:hAnsiTheme="majorHAnsi"/>
          <w:sz w:val="22"/>
          <w:szCs w:val="22"/>
        </w:rPr>
        <w:t xml:space="preserve"> </w:t>
      </w:r>
      <w:bookmarkStart w:id="67" w:name="_Hlk112162099"/>
      <w:r w:rsidRPr="00333BAD">
        <w:rPr>
          <w:rFonts w:asciiTheme="majorHAnsi" w:hAnsiTheme="majorHAnsi"/>
          <w:sz w:val="22"/>
          <w:szCs w:val="22"/>
        </w:rPr>
        <w:t>in the congregation’s constitution, bylaws, employee manual</w:t>
      </w:r>
      <w:bookmarkEnd w:id="67"/>
      <w:r w:rsidRPr="00333BAD">
        <w:rPr>
          <w:rFonts w:asciiTheme="majorHAnsi" w:hAnsiTheme="majorHAnsi"/>
          <w:sz w:val="22"/>
          <w:szCs w:val="22"/>
        </w:rPr>
        <w:t xml:space="preserve"> or </w:t>
      </w:r>
      <w:r w:rsidR="006B03FD" w:rsidRPr="00333BAD">
        <w:rPr>
          <w:rFonts w:asciiTheme="majorHAnsi" w:hAnsiTheme="majorHAnsi"/>
          <w:sz w:val="22"/>
          <w:szCs w:val="22"/>
        </w:rPr>
        <w:t xml:space="preserve">if not, need to be included in the </w:t>
      </w:r>
      <w:r w:rsidR="00275C01" w:rsidRPr="00333BAD">
        <w:rPr>
          <w:rFonts w:asciiTheme="majorHAnsi" w:hAnsiTheme="majorHAnsi"/>
          <w:sz w:val="22"/>
          <w:szCs w:val="22"/>
        </w:rPr>
        <w:t>Compensation and Benefit Form</w:t>
      </w:r>
      <w:r w:rsidRPr="00333BAD">
        <w:rPr>
          <w:rFonts w:asciiTheme="majorHAnsi" w:hAnsiTheme="majorHAnsi"/>
          <w:sz w:val="22"/>
          <w:szCs w:val="22"/>
        </w:rPr>
        <w:t>.</w:t>
      </w:r>
    </w:p>
    <w:p w14:paraId="2A20E3E2" w14:textId="77777777" w:rsidR="000919EB" w:rsidRPr="00333BAD" w:rsidRDefault="000919EB" w:rsidP="00506DB3">
      <w:pPr>
        <w:rPr>
          <w:rFonts w:asciiTheme="majorHAnsi" w:hAnsiTheme="majorHAnsi"/>
        </w:rPr>
      </w:pPr>
    </w:p>
    <w:p w14:paraId="62C91CF3" w14:textId="4F71D0E4" w:rsidR="008C4E47" w:rsidRPr="00333BAD" w:rsidRDefault="009C77B4" w:rsidP="00506DB3">
      <w:pPr>
        <w:pStyle w:val="Heading3"/>
        <w:spacing w:before="0"/>
        <w:ind w:left="0"/>
        <w:rPr>
          <w:rFonts w:asciiTheme="majorHAnsi" w:hAnsiTheme="majorHAnsi"/>
          <w:b w:val="0"/>
          <w:bCs w:val="0"/>
          <w:sz w:val="22"/>
          <w:szCs w:val="22"/>
          <w:u w:val="single"/>
        </w:rPr>
      </w:pPr>
      <w:bookmarkStart w:id="68" w:name="_Toc109665909"/>
      <w:bookmarkStart w:id="69" w:name="_Toc118283576"/>
      <w:r w:rsidRPr="00333BAD">
        <w:rPr>
          <w:rFonts w:asciiTheme="majorHAnsi" w:hAnsiTheme="majorHAnsi"/>
          <w:b w:val="0"/>
          <w:bCs w:val="0"/>
          <w:sz w:val="22"/>
          <w:szCs w:val="22"/>
          <w:u w:val="single"/>
        </w:rPr>
        <w:t>VACATION</w:t>
      </w:r>
      <w:bookmarkEnd w:id="68"/>
      <w:r w:rsidR="0056216F" w:rsidRPr="00333BAD">
        <w:rPr>
          <w:rFonts w:asciiTheme="majorHAnsi" w:hAnsiTheme="majorHAnsi"/>
          <w:b w:val="0"/>
          <w:bCs w:val="0"/>
          <w:sz w:val="22"/>
          <w:szCs w:val="22"/>
          <w:u w:val="single"/>
        </w:rPr>
        <w:t>S</w:t>
      </w:r>
      <w:bookmarkEnd w:id="69"/>
    </w:p>
    <w:p w14:paraId="167A4A60" w14:textId="6D1B9356" w:rsidR="00657190" w:rsidRPr="00333BAD" w:rsidRDefault="0056216F" w:rsidP="00506DB3">
      <w:pPr>
        <w:pStyle w:val="BodyText"/>
        <w:rPr>
          <w:rFonts w:asciiTheme="majorHAnsi" w:hAnsiTheme="majorHAnsi"/>
          <w:sz w:val="22"/>
          <w:szCs w:val="22"/>
        </w:rPr>
      </w:pPr>
      <w:r w:rsidRPr="00333BAD">
        <w:rPr>
          <w:rFonts w:asciiTheme="majorHAnsi" w:hAnsiTheme="majorHAnsi"/>
          <w:sz w:val="22"/>
          <w:szCs w:val="22"/>
        </w:rPr>
        <w:t>C</w:t>
      </w:r>
      <w:r w:rsidR="00EF0267" w:rsidRPr="00333BAD">
        <w:rPr>
          <w:rFonts w:asciiTheme="majorHAnsi" w:hAnsiTheme="majorHAnsi"/>
          <w:sz w:val="22"/>
          <w:szCs w:val="22"/>
        </w:rPr>
        <w:t>ongregation</w:t>
      </w:r>
      <w:r w:rsidRPr="00333BAD">
        <w:rPr>
          <w:rFonts w:asciiTheme="majorHAnsi" w:hAnsiTheme="majorHAnsi"/>
          <w:sz w:val="22"/>
          <w:szCs w:val="22"/>
        </w:rPr>
        <w:t>s</w:t>
      </w:r>
      <w:r w:rsidR="00EF0267" w:rsidRPr="00333BAD">
        <w:rPr>
          <w:rFonts w:asciiTheme="majorHAnsi" w:hAnsiTheme="majorHAnsi"/>
          <w:sz w:val="22"/>
          <w:szCs w:val="22"/>
        </w:rPr>
        <w:t xml:space="preserve"> should grant annual vacation to </w:t>
      </w:r>
      <w:r w:rsidR="005E0A85" w:rsidRPr="00333BAD">
        <w:rPr>
          <w:rFonts w:asciiTheme="majorHAnsi" w:hAnsiTheme="majorHAnsi"/>
          <w:sz w:val="22"/>
          <w:szCs w:val="22"/>
        </w:rPr>
        <w:t>clergy and</w:t>
      </w:r>
      <w:r w:rsidR="00AF349C" w:rsidRPr="00333BAD">
        <w:rPr>
          <w:rFonts w:asciiTheme="majorHAnsi" w:hAnsiTheme="majorHAnsi"/>
          <w:sz w:val="22"/>
          <w:szCs w:val="22"/>
        </w:rPr>
        <w:t xml:space="preserve"> include specifics in </w:t>
      </w:r>
      <w:bookmarkStart w:id="70" w:name="_Hlk112165548"/>
      <w:r w:rsidR="00EF0267" w:rsidRPr="00333BAD">
        <w:rPr>
          <w:rFonts w:asciiTheme="majorHAnsi" w:hAnsiTheme="majorHAnsi"/>
          <w:sz w:val="22"/>
          <w:szCs w:val="22"/>
        </w:rPr>
        <w:t xml:space="preserve">the </w:t>
      </w:r>
      <w:r w:rsidR="00F8461B" w:rsidRPr="00333BAD">
        <w:rPr>
          <w:rFonts w:asciiTheme="majorHAnsi" w:hAnsiTheme="majorHAnsi"/>
          <w:sz w:val="22"/>
          <w:szCs w:val="22"/>
        </w:rPr>
        <w:t>Compensation and Benefits Form</w:t>
      </w:r>
      <w:bookmarkEnd w:id="70"/>
      <w:r w:rsidR="00373BE0" w:rsidRPr="00333BAD">
        <w:rPr>
          <w:rFonts w:asciiTheme="majorHAnsi" w:hAnsiTheme="majorHAnsi"/>
          <w:sz w:val="22"/>
          <w:szCs w:val="22"/>
        </w:rPr>
        <w:t xml:space="preserve">.  </w:t>
      </w:r>
    </w:p>
    <w:p w14:paraId="4A62DBFD" w14:textId="70820AB2" w:rsidR="00657190" w:rsidRPr="00333BAD" w:rsidRDefault="00EF0267" w:rsidP="0097107D">
      <w:pPr>
        <w:pStyle w:val="BodyText"/>
        <w:numPr>
          <w:ilvl w:val="0"/>
          <w:numId w:val="14"/>
        </w:numPr>
        <w:rPr>
          <w:rFonts w:asciiTheme="majorHAnsi" w:hAnsiTheme="majorHAnsi"/>
          <w:sz w:val="22"/>
          <w:szCs w:val="22"/>
        </w:rPr>
      </w:pPr>
      <w:r w:rsidRPr="00333BAD">
        <w:rPr>
          <w:rFonts w:asciiTheme="majorHAnsi" w:hAnsiTheme="majorHAnsi"/>
          <w:sz w:val="22"/>
          <w:szCs w:val="22"/>
        </w:rPr>
        <w:t xml:space="preserve">The recommended </w:t>
      </w:r>
      <w:r w:rsidR="00151822" w:rsidRPr="00333BAD">
        <w:rPr>
          <w:rFonts w:asciiTheme="majorHAnsi" w:hAnsiTheme="majorHAnsi"/>
          <w:sz w:val="22"/>
          <w:szCs w:val="22"/>
        </w:rPr>
        <w:t xml:space="preserve">annual </w:t>
      </w:r>
      <w:r w:rsidRPr="00333BAD">
        <w:rPr>
          <w:rFonts w:asciiTheme="majorHAnsi" w:hAnsiTheme="majorHAnsi"/>
          <w:sz w:val="22"/>
          <w:szCs w:val="22"/>
        </w:rPr>
        <w:t xml:space="preserve">vacation for </w:t>
      </w:r>
      <w:r w:rsidR="00696413" w:rsidRPr="00333BAD">
        <w:rPr>
          <w:rFonts w:asciiTheme="majorHAnsi" w:hAnsiTheme="majorHAnsi"/>
          <w:sz w:val="22"/>
          <w:szCs w:val="22"/>
        </w:rPr>
        <w:t>clergy</w:t>
      </w:r>
      <w:r w:rsidR="003545D4" w:rsidRPr="00333BAD">
        <w:rPr>
          <w:rFonts w:asciiTheme="majorHAnsi" w:hAnsiTheme="majorHAnsi"/>
          <w:sz w:val="22"/>
          <w:szCs w:val="22"/>
        </w:rPr>
        <w:t xml:space="preserve"> </w:t>
      </w:r>
      <w:r w:rsidRPr="00333BAD">
        <w:rPr>
          <w:rFonts w:asciiTheme="majorHAnsi" w:hAnsiTheme="majorHAnsi"/>
          <w:sz w:val="22"/>
          <w:szCs w:val="22"/>
        </w:rPr>
        <w:t>is four weeks, including four Sundays</w:t>
      </w:r>
      <w:r w:rsidR="00373BE0" w:rsidRPr="00333BAD">
        <w:rPr>
          <w:rFonts w:asciiTheme="majorHAnsi" w:hAnsiTheme="majorHAnsi"/>
          <w:sz w:val="22"/>
          <w:szCs w:val="22"/>
        </w:rPr>
        <w:t xml:space="preserve">.  </w:t>
      </w:r>
    </w:p>
    <w:p w14:paraId="4C8350D0" w14:textId="77777777" w:rsidR="00657190" w:rsidRPr="00333BAD" w:rsidRDefault="00EF0267" w:rsidP="0097107D">
      <w:pPr>
        <w:pStyle w:val="BodyText"/>
        <w:numPr>
          <w:ilvl w:val="0"/>
          <w:numId w:val="14"/>
        </w:numPr>
        <w:rPr>
          <w:rFonts w:asciiTheme="majorHAnsi" w:hAnsiTheme="majorHAnsi"/>
          <w:sz w:val="22"/>
          <w:szCs w:val="22"/>
        </w:rPr>
      </w:pPr>
      <w:r w:rsidRPr="00333BAD">
        <w:rPr>
          <w:rFonts w:asciiTheme="majorHAnsi" w:hAnsiTheme="majorHAnsi"/>
          <w:sz w:val="22"/>
          <w:szCs w:val="22"/>
        </w:rPr>
        <w:t>Additional vacation time — based on length of time with the congregation, service in the ministry, and other factors — should be determined by the congregation</w:t>
      </w:r>
      <w:r w:rsidR="00373BE0" w:rsidRPr="00333BAD">
        <w:rPr>
          <w:rFonts w:asciiTheme="majorHAnsi" w:hAnsiTheme="majorHAnsi"/>
          <w:sz w:val="22"/>
          <w:szCs w:val="22"/>
        </w:rPr>
        <w:t xml:space="preserve">.  </w:t>
      </w:r>
    </w:p>
    <w:p w14:paraId="5877E7C3" w14:textId="47E149EC" w:rsidR="0056216F" w:rsidRPr="00333BAD" w:rsidRDefault="00696413" w:rsidP="0097107D">
      <w:pPr>
        <w:pStyle w:val="BodyText"/>
        <w:numPr>
          <w:ilvl w:val="0"/>
          <w:numId w:val="14"/>
        </w:numPr>
        <w:rPr>
          <w:rFonts w:asciiTheme="majorHAnsi" w:hAnsiTheme="majorHAnsi"/>
          <w:sz w:val="22"/>
          <w:szCs w:val="22"/>
        </w:rPr>
      </w:pPr>
      <w:r w:rsidRPr="00333BAD">
        <w:rPr>
          <w:rFonts w:asciiTheme="majorHAnsi" w:hAnsiTheme="majorHAnsi"/>
          <w:sz w:val="22"/>
          <w:szCs w:val="22"/>
        </w:rPr>
        <w:t>Clergy</w:t>
      </w:r>
      <w:r w:rsidR="0056216F" w:rsidRPr="00333BAD">
        <w:rPr>
          <w:rFonts w:asciiTheme="majorHAnsi" w:hAnsiTheme="majorHAnsi"/>
          <w:sz w:val="22"/>
          <w:szCs w:val="22"/>
        </w:rPr>
        <w:t xml:space="preserve"> should plan to</w:t>
      </w:r>
      <w:r w:rsidR="00EF0267" w:rsidRPr="00333BAD">
        <w:rPr>
          <w:rFonts w:asciiTheme="majorHAnsi" w:hAnsiTheme="majorHAnsi"/>
          <w:sz w:val="22"/>
          <w:szCs w:val="22"/>
        </w:rPr>
        <w:t xml:space="preserve"> take all their vacation each year for their own health and the ultimate health of congregations</w:t>
      </w:r>
      <w:r w:rsidR="00373BE0" w:rsidRPr="00333BAD">
        <w:rPr>
          <w:rFonts w:asciiTheme="majorHAnsi" w:hAnsiTheme="majorHAnsi"/>
          <w:sz w:val="22"/>
          <w:szCs w:val="22"/>
        </w:rPr>
        <w:t xml:space="preserve">.  </w:t>
      </w:r>
      <w:r w:rsidR="00EF0267" w:rsidRPr="00333BAD">
        <w:rPr>
          <w:rFonts w:asciiTheme="majorHAnsi" w:hAnsiTheme="majorHAnsi"/>
          <w:sz w:val="22"/>
          <w:szCs w:val="22"/>
        </w:rPr>
        <w:t xml:space="preserve">However, flexibility </w:t>
      </w:r>
      <w:r w:rsidR="0056216F" w:rsidRPr="00333BAD">
        <w:rPr>
          <w:rFonts w:asciiTheme="majorHAnsi" w:hAnsiTheme="majorHAnsi"/>
          <w:sz w:val="22"/>
          <w:szCs w:val="22"/>
        </w:rPr>
        <w:t xml:space="preserve">should be allowed </w:t>
      </w:r>
      <w:r w:rsidR="00EF0267" w:rsidRPr="00333BAD">
        <w:rPr>
          <w:rFonts w:asciiTheme="majorHAnsi" w:hAnsiTheme="majorHAnsi"/>
          <w:sz w:val="22"/>
          <w:szCs w:val="22"/>
        </w:rPr>
        <w:t>for unusual circumstances that necessitate carrying over unused vacation days</w:t>
      </w:r>
      <w:r w:rsidR="0056216F" w:rsidRPr="00333BAD">
        <w:rPr>
          <w:rFonts w:asciiTheme="majorHAnsi" w:hAnsiTheme="majorHAnsi"/>
          <w:sz w:val="22"/>
          <w:szCs w:val="22"/>
        </w:rPr>
        <w:t xml:space="preserve">. </w:t>
      </w:r>
    </w:p>
    <w:p w14:paraId="49D8B61E" w14:textId="282B0EBB" w:rsidR="009F4F2C" w:rsidRPr="00333BAD" w:rsidRDefault="00EF0267" w:rsidP="0097107D">
      <w:pPr>
        <w:pStyle w:val="BodyText"/>
        <w:numPr>
          <w:ilvl w:val="1"/>
          <w:numId w:val="14"/>
        </w:numPr>
        <w:rPr>
          <w:rFonts w:asciiTheme="majorHAnsi" w:hAnsiTheme="majorHAnsi"/>
          <w:sz w:val="22"/>
          <w:szCs w:val="22"/>
        </w:rPr>
      </w:pPr>
      <w:r w:rsidRPr="00333BAD">
        <w:rPr>
          <w:rFonts w:asciiTheme="majorHAnsi" w:hAnsiTheme="majorHAnsi"/>
          <w:sz w:val="22"/>
          <w:szCs w:val="22"/>
        </w:rPr>
        <w:t>ELCA policy guide</w:t>
      </w:r>
      <w:r w:rsidR="001644F6" w:rsidRPr="00333BAD">
        <w:rPr>
          <w:rFonts w:asciiTheme="majorHAnsi" w:hAnsiTheme="majorHAnsi"/>
          <w:sz w:val="22"/>
          <w:szCs w:val="22"/>
        </w:rPr>
        <w:t xml:space="preserve"> states,</w:t>
      </w:r>
      <w:r w:rsidR="00373BE0" w:rsidRPr="00333BAD">
        <w:rPr>
          <w:rFonts w:asciiTheme="majorHAnsi" w:hAnsiTheme="majorHAnsi"/>
          <w:sz w:val="22"/>
          <w:szCs w:val="22"/>
        </w:rPr>
        <w:t xml:space="preserve"> </w:t>
      </w:r>
      <w:r w:rsidRPr="00333BAD">
        <w:rPr>
          <w:rFonts w:asciiTheme="majorHAnsi" w:hAnsiTheme="majorHAnsi"/>
          <w:sz w:val="22"/>
          <w:szCs w:val="22"/>
        </w:rPr>
        <w:t xml:space="preserve">“A maximum of </w:t>
      </w:r>
      <w:r w:rsidR="006254B9" w:rsidRPr="00333BAD">
        <w:rPr>
          <w:rFonts w:asciiTheme="majorHAnsi" w:hAnsiTheme="majorHAnsi"/>
          <w:sz w:val="22"/>
          <w:szCs w:val="22"/>
        </w:rPr>
        <w:t>ten</w:t>
      </w:r>
      <w:r w:rsidRPr="00333BAD">
        <w:rPr>
          <w:rFonts w:asciiTheme="majorHAnsi" w:hAnsiTheme="majorHAnsi"/>
          <w:sz w:val="22"/>
          <w:szCs w:val="22"/>
        </w:rPr>
        <w:t xml:space="preserve"> </w:t>
      </w:r>
      <w:r w:rsidR="00D645FF" w:rsidRPr="00333BAD">
        <w:rPr>
          <w:rFonts w:asciiTheme="majorHAnsi" w:hAnsiTheme="majorHAnsi"/>
          <w:sz w:val="22"/>
          <w:szCs w:val="22"/>
        </w:rPr>
        <w:t>days</w:t>
      </w:r>
      <w:r w:rsidR="009F4F2C" w:rsidRPr="00333BAD">
        <w:rPr>
          <w:rFonts w:asciiTheme="majorHAnsi" w:hAnsiTheme="majorHAnsi"/>
          <w:sz w:val="22"/>
          <w:szCs w:val="22"/>
        </w:rPr>
        <w:t>”</w:t>
      </w:r>
      <w:r w:rsidR="00D645FF" w:rsidRPr="00333BAD">
        <w:rPr>
          <w:rFonts w:asciiTheme="majorHAnsi" w:hAnsiTheme="majorHAnsi"/>
          <w:sz w:val="22"/>
          <w:szCs w:val="22"/>
        </w:rPr>
        <w:t xml:space="preserve"> vacation</w:t>
      </w:r>
      <w:r w:rsidRPr="00333BAD">
        <w:rPr>
          <w:rFonts w:asciiTheme="majorHAnsi" w:hAnsiTheme="majorHAnsi"/>
          <w:sz w:val="22"/>
          <w:szCs w:val="22"/>
        </w:rPr>
        <w:t xml:space="preserve"> time may be carried over from one year to the next</w:t>
      </w:r>
      <w:r w:rsidR="00373BE0" w:rsidRPr="00333BAD">
        <w:rPr>
          <w:rFonts w:asciiTheme="majorHAnsi" w:hAnsiTheme="majorHAnsi"/>
          <w:sz w:val="22"/>
          <w:szCs w:val="22"/>
        </w:rPr>
        <w:t xml:space="preserve">.  </w:t>
      </w:r>
      <w:r w:rsidRPr="00333BAD">
        <w:rPr>
          <w:rFonts w:asciiTheme="majorHAnsi" w:hAnsiTheme="majorHAnsi"/>
          <w:sz w:val="22"/>
          <w:szCs w:val="22"/>
        </w:rPr>
        <w:t xml:space="preserve">No more than </w:t>
      </w:r>
      <w:r w:rsidR="00F53CB1" w:rsidRPr="00333BAD">
        <w:rPr>
          <w:rFonts w:asciiTheme="majorHAnsi" w:hAnsiTheme="majorHAnsi"/>
          <w:sz w:val="22"/>
          <w:szCs w:val="22"/>
        </w:rPr>
        <w:t>ten</w:t>
      </w:r>
      <w:r w:rsidRPr="00333BAD">
        <w:rPr>
          <w:rFonts w:asciiTheme="majorHAnsi" w:hAnsiTheme="majorHAnsi"/>
          <w:sz w:val="22"/>
          <w:szCs w:val="22"/>
        </w:rPr>
        <w:t xml:space="preserve"> days of additional vacation time may ever be retained.</w:t>
      </w:r>
      <w:r w:rsidR="00657190" w:rsidRPr="00333BAD">
        <w:rPr>
          <w:rFonts w:asciiTheme="majorHAnsi" w:hAnsiTheme="majorHAnsi"/>
          <w:sz w:val="22"/>
          <w:szCs w:val="22"/>
        </w:rPr>
        <w:t xml:space="preserve"> </w:t>
      </w:r>
    </w:p>
    <w:p w14:paraId="3A128F54" w14:textId="5985FB17" w:rsidR="008C4E47" w:rsidRPr="00333BAD" w:rsidRDefault="00657190" w:rsidP="0097107D">
      <w:pPr>
        <w:pStyle w:val="BodyText"/>
        <w:numPr>
          <w:ilvl w:val="0"/>
          <w:numId w:val="14"/>
        </w:numPr>
        <w:rPr>
          <w:rFonts w:asciiTheme="majorHAnsi" w:hAnsiTheme="majorHAnsi"/>
          <w:sz w:val="22"/>
          <w:szCs w:val="22"/>
        </w:rPr>
      </w:pPr>
      <w:r w:rsidRPr="00333BAD">
        <w:rPr>
          <w:rFonts w:asciiTheme="majorHAnsi" w:hAnsiTheme="majorHAnsi"/>
          <w:sz w:val="22"/>
          <w:szCs w:val="22"/>
        </w:rPr>
        <w:t>Time spent in outdoor ministries, retreats, etc.,</w:t>
      </w:r>
      <w:r w:rsidR="00F53CB1" w:rsidRPr="00333BAD">
        <w:rPr>
          <w:rFonts w:asciiTheme="majorHAnsi" w:hAnsiTheme="majorHAnsi"/>
          <w:sz w:val="22"/>
          <w:szCs w:val="22"/>
        </w:rPr>
        <w:t xml:space="preserve"> </w:t>
      </w:r>
      <w:r w:rsidRPr="00333BAD">
        <w:rPr>
          <w:rFonts w:asciiTheme="majorHAnsi" w:hAnsiTheme="majorHAnsi"/>
          <w:sz w:val="22"/>
          <w:szCs w:val="22"/>
        </w:rPr>
        <w:t>with congregational members</w:t>
      </w:r>
      <w:r w:rsidR="00F53CB1" w:rsidRPr="00333BAD">
        <w:rPr>
          <w:rFonts w:asciiTheme="majorHAnsi" w:hAnsiTheme="majorHAnsi"/>
          <w:sz w:val="22"/>
          <w:szCs w:val="22"/>
        </w:rPr>
        <w:t xml:space="preserve"> (</w:t>
      </w:r>
      <w:r w:rsidRPr="00333BAD">
        <w:rPr>
          <w:rFonts w:asciiTheme="majorHAnsi" w:hAnsiTheme="majorHAnsi"/>
          <w:sz w:val="22"/>
          <w:szCs w:val="22"/>
        </w:rPr>
        <w:t>who are</w:t>
      </w:r>
      <w:r w:rsidR="00F53CB1" w:rsidRPr="00333BAD">
        <w:rPr>
          <w:rFonts w:asciiTheme="majorHAnsi" w:hAnsiTheme="majorHAnsi"/>
          <w:sz w:val="22"/>
          <w:szCs w:val="22"/>
        </w:rPr>
        <w:t xml:space="preserve"> often </w:t>
      </w:r>
      <w:r w:rsidR="00AF349C" w:rsidRPr="00333BAD">
        <w:rPr>
          <w:rFonts w:asciiTheme="majorHAnsi" w:hAnsiTheme="majorHAnsi"/>
          <w:sz w:val="22"/>
          <w:szCs w:val="22"/>
        </w:rPr>
        <w:t xml:space="preserve">themselves </w:t>
      </w:r>
      <w:r w:rsidR="00F53CB1" w:rsidRPr="00333BAD">
        <w:rPr>
          <w:rFonts w:asciiTheme="majorHAnsi" w:hAnsiTheme="majorHAnsi"/>
          <w:sz w:val="22"/>
          <w:szCs w:val="22"/>
        </w:rPr>
        <w:t xml:space="preserve">on their </w:t>
      </w:r>
      <w:r w:rsidRPr="00333BAD">
        <w:rPr>
          <w:rFonts w:asciiTheme="majorHAnsi" w:hAnsiTheme="majorHAnsi"/>
          <w:sz w:val="22"/>
          <w:szCs w:val="22"/>
        </w:rPr>
        <w:t xml:space="preserve">own </w:t>
      </w:r>
      <w:r w:rsidR="00F53CB1" w:rsidRPr="00333BAD">
        <w:rPr>
          <w:rFonts w:asciiTheme="majorHAnsi" w:hAnsiTheme="majorHAnsi"/>
          <w:sz w:val="22"/>
          <w:szCs w:val="22"/>
        </w:rPr>
        <w:t>vacation time)</w:t>
      </w:r>
      <w:r w:rsidRPr="00333BAD">
        <w:rPr>
          <w:rFonts w:asciiTheme="majorHAnsi" w:hAnsiTheme="majorHAnsi"/>
          <w:sz w:val="22"/>
          <w:szCs w:val="22"/>
        </w:rPr>
        <w:t xml:space="preserve"> should not be considered vacation time when it is part of the </w:t>
      </w:r>
      <w:r w:rsidR="006A4FA7" w:rsidRPr="00333BAD">
        <w:rPr>
          <w:rFonts w:asciiTheme="majorHAnsi" w:hAnsiTheme="majorHAnsi"/>
          <w:sz w:val="22"/>
          <w:szCs w:val="22"/>
        </w:rPr>
        <w:t>rostered leader</w:t>
      </w:r>
      <w:r w:rsidRPr="00333BAD">
        <w:rPr>
          <w:rFonts w:asciiTheme="majorHAnsi" w:hAnsiTheme="majorHAnsi"/>
          <w:sz w:val="22"/>
          <w:szCs w:val="22"/>
        </w:rPr>
        <w:t xml:space="preserve">’s job-related activity. Functions requiring attendance, whether </w:t>
      </w:r>
      <w:r w:rsidR="000D5A5B" w:rsidRPr="00333BAD">
        <w:rPr>
          <w:rFonts w:asciiTheme="majorHAnsi" w:hAnsiTheme="majorHAnsi"/>
          <w:sz w:val="22"/>
          <w:szCs w:val="22"/>
        </w:rPr>
        <w:t>congregation</w:t>
      </w:r>
      <w:r w:rsidRPr="00333BAD">
        <w:rPr>
          <w:rFonts w:asciiTheme="majorHAnsi" w:hAnsiTheme="majorHAnsi"/>
          <w:sz w:val="22"/>
          <w:szCs w:val="22"/>
        </w:rPr>
        <w:t>-related or military duty</w:t>
      </w:r>
      <w:r w:rsidR="009F4F2C" w:rsidRPr="00333BAD">
        <w:rPr>
          <w:rFonts w:asciiTheme="majorHAnsi" w:hAnsiTheme="majorHAnsi"/>
          <w:sz w:val="22"/>
          <w:szCs w:val="22"/>
        </w:rPr>
        <w:t xml:space="preserve"> (addressed below)</w:t>
      </w:r>
      <w:r w:rsidRPr="00333BAD">
        <w:rPr>
          <w:rFonts w:asciiTheme="majorHAnsi" w:hAnsiTheme="majorHAnsi"/>
          <w:sz w:val="22"/>
          <w:szCs w:val="22"/>
        </w:rPr>
        <w:t xml:space="preserve">, should not be considered vacation.  </w:t>
      </w:r>
    </w:p>
    <w:p w14:paraId="53BDEC4D" w14:textId="77777777" w:rsidR="00430811" w:rsidRPr="00333BAD" w:rsidRDefault="00430811" w:rsidP="00506DB3">
      <w:pPr>
        <w:pStyle w:val="BodyText"/>
        <w:rPr>
          <w:rFonts w:asciiTheme="majorHAnsi" w:hAnsiTheme="majorHAnsi"/>
          <w:sz w:val="22"/>
          <w:szCs w:val="22"/>
        </w:rPr>
      </w:pPr>
    </w:p>
    <w:p w14:paraId="75115351" w14:textId="1FFDBBA1" w:rsidR="008C4E47" w:rsidRPr="00333BAD" w:rsidRDefault="009C77B4" w:rsidP="00506DB3">
      <w:pPr>
        <w:pStyle w:val="Heading3"/>
        <w:spacing w:before="0"/>
        <w:ind w:left="0"/>
        <w:rPr>
          <w:rFonts w:asciiTheme="majorHAnsi" w:hAnsiTheme="majorHAnsi"/>
          <w:b w:val="0"/>
          <w:bCs w:val="0"/>
          <w:sz w:val="22"/>
          <w:szCs w:val="22"/>
          <w:u w:val="single"/>
        </w:rPr>
      </w:pPr>
      <w:bookmarkStart w:id="71" w:name="_TOC_250002"/>
      <w:bookmarkStart w:id="72" w:name="_Toc109665910"/>
      <w:bookmarkStart w:id="73" w:name="_Toc118283577"/>
      <w:bookmarkEnd w:id="71"/>
      <w:r w:rsidRPr="00333BAD">
        <w:rPr>
          <w:rFonts w:asciiTheme="majorHAnsi" w:hAnsiTheme="majorHAnsi"/>
          <w:b w:val="0"/>
          <w:bCs w:val="0"/>
          <w:sz w:val="22"/>
          <w:szCs w:val="22"/>
          <w:u w:val="single"/>
        </w:rPr>
        <w:t>REGULAR DAYS OFF</w:t>
      </w:r>
      <w:bookmarkEnd w:id="72"/>
      <w:bookmarkEnd w:id="73"/>
      <w:r w:rsidRPr="00333BAD">
        <w:rPr>
          <w:rFonts w:asciiTheme="majorHAnsi" w:hAnsiTheme="majorHAnsi"/>
          <w:b w:val="0"/>
          <w:bCs w:val="0"/>
          <w:sz w:val="22"/>
          <w:szCs w:val="22"/>
          <w:u w:val="single"/>
        </w:rPr>
        <w:t xml:space="preserve"> </w:t>
      </w:r>
    </w:p>
    <w:p w14:paraId="34B64768" w14:textId="70A9FF75" w:rsidR="008C4E47" w:rsidRPr="00333BAD" w:rsidRDefault="001644F6" w:rsidP="00506DB3">
      <w:pPr>
        <w:pStyle w:val="BodyText"/>
        <w:rPr>
          <w:rFonts w:asciiTheme="majorHAnsi" w:hAnsiTheme="majorHAnsi"/>
          <w:sz w:val="22"/>
          <w:szCs w:val="22"/>
        </w:rPr>
      </w:pPr>
      <w:r w:rsidRPr="00333BAD">
        <w:rPr>
          <w:rFonts w:asciiTheme="majorHAnsi" w:hAnsiTheme="majorHAnsi"/>
          <w:sz w:val="22"/>
          <w:szCs w:val="22"/>
        </w:rPr>
        <w:t>C</w:t>
      </w:r>
      <w:r w:rsidR="00EF0267" w:rsidRPr="00333BAD">
        <w:rPr>
          <w:rFonts w:asciiTheme="majorHAnsi" w:hAnsiTheme="majorHAnsi"/>
          <w:sz w:val="22"/>
          <w:szCs w:val="22"/>
        </w:rPr>
        <w:t>ongregation</w:t>
      </w:r>
      <w:r w:rsidR="00AF349C" w:rsidRPr="00333BAD">
        <w:rPr>
          <w:rFonts w:asciiTheme="majorHAnsi" w:hAnsiTheme="majorHAnsi"/>
          <w:sz w:val="22"/>
          <w:szCs w:val="22"/>
        </w:rPr>
        <w:t>s</w:t>
      </w:r>
      <w:r w:rsidR="00EF0267" w:rsidRPr="00333BAD">
        <w:rPr>
          <w:rFonts w:asciiTheme="majorHAnsi" w:hAnsiTheme="majorHAnsi"/>
          <w:sz w:val="22"/>
          <w:szCs w:val="22"/>
        </w:rPr>
        <w:t xml:space="preserve"> should </w:t>
      </w:r>
      <w:r w:rsidRPr="00333BAD">
        <w:rPr>
          <w:rFonts w:asciiTheme="majorHAnsi" w:hAnsiTheme="majorHAnsi"/>
          <w:sz w:val="22"/>
          <w:szCs w:val="22"/>
        </w:rPr>
        <w:t>ensure</w:t>
      </w:r>
      <w:r w:rsidR="00EF0267" w:rsidRPr="00333BAD">
        <w:rPr>
          <w:rFonts w:asciiTheme="majorHAnsi" w:hAnsiTheme="majorHAnsi"/>
          <w:sz w:val="22"/>
          <w:szCs w:val="22"/>
        </w:rPr>
        <w:t xml:space="preserve"> that </w:t>
      </w:r>
      <w:r w:rsidR="00696413" w:rsidRPr="00333BAD">
        <w:rPr>
          <w:rFonts w:asciiTheme="majorHAnsi" w:hAnsiTheme="majorHAnsi"/>
          <w:sz w:val="22"/>
          <w:szCs w:val="22"/>
        </w:rPr>
        <w:t>clergy</w:t>
      </w:r>
      <w:r w:rsidR="003545D4" w:rsidRPr="00333BAD">
        <w:rPr>
          <w:rFonts w:asciiTheme="majorHAnsi" w:hAnsiTheme="majorHAnsi"/>
          <w:sz w:val="22"/>
          <w:szCs w:val="22"/>
        </w:rPr>
        <w:t xml:space="preserve"> </w:t>
      </w:r>
      <w:r w:rsidR="00EF0267" w:rsidRPr="00333BAD">
        <w:rPr>
          <w:rFonts w:asciiTheme="majorHAnsi" w:hAnsiTheme="majorHAnsi"/>
          <w:sz w:val="22"/>
          <w:szCs w:val="22"/>
        </w:rPr>
        <w:t>receive and take a minimum of one day per week as time off</w:t>
      </w:r>
      <w:r w:rsidR="00373BE0" w:rsidRPr="00333BAD">
        <w:rPr>
          <w:rFonts w:asciiTheme="majorHAnsi" w:hAnsiTheme="majorHAnsi"/>
          <w:sz w:val="22"/>
          <w:szCs w:val="22"/>
        </w:rPr>
        <w:t xml:space="preserve">.  </w:t>
      </w:r>
      <w:r w:rsidR="00EF0267" w:rsidRPr="00333BAD">
        <w:rPr>
          <w:rFonts w:asciiTheme="majorHAnsi" w:hAnsiTheme="majorHAnsi"/>
          <w:sz w:val="22"/>
          <w:szCs w:val="22"/>
        </w:rPr>
        <w:t xml:space="preserve">Meetings and events should not be scheduled on the day off, and the </w:t>
      </w:r>
      <w:r w:rsidR="006A4FA7" w:rsidRPr="00333BAD">
        <w:rPr>
          <w:rFonts w:asciiTheme="majorHAnsi" w:hAnsiTheme="majorHAnsi"/>
          <w:sz w:val="22"/>
          <w:szCs w:val="22"/>
        </w:rPr>
        <w:t>rostered leader</w:t>
      </w:r>
      <w:r w:rsidR="00EF0267" w:rsidRPr="00333BAD">
        <w:rPr>
          <w:rFonts w:asciiTheme="majorHAnsi" w:hAnsiTheme="majorHAnsi"/>
          <w:sz w:val="22"/>
          <w:szCs w:val="22"/>
        </w:rPr>
        <w:t xml:space="preserve"> should be available for consultation only in the event of an emergency.</w:t>
      </w:r>
    </w:p>
    <w:p w14:paraId="6EADAA7C" w14:textId="77777777" w:rsidR="009E7FA7" w:rsidRPr="00333BAD" w:rsidRDefault="009E7FA7" w:rsidP="00506DB3">
      <w:pPr>
        <w:pStyle w:val="BodyText"/>
        <w:rPr>
          <w:rFonts w:asciiTheme="majorHAnsi" w:hAnsiTheme="majorHAnsi"/>
          <w:sz w:val="22"/>
          <w:szCs w:val="22"/>
        </w:rPr>
      </w:pPr>
    </w:p>
    <w:p w14:paraId="4FDE39B8" w14:textId="2E8895E9" w:rsidR="008C4E47" w:rsidRPr="00333BAD" w:rsidRDefault="009C77B4" w:rsidP="00506DB3">
      <w:pPr>
        <w:pStyle w:val="Heading3"/>
        <w:spacing w:before="0"/>
        <w:ind w:left="0"/>
        <w:rPr>
          <w:rFonts w:asciiTheme="majorHAnsi" w:hAnsiTheme="majorHAnsi"/>
          <w:b w:val="0"/>
          <w:bCs w:val="0"/>
          <w:sz w:val="22"/>
          <w:szCs w:val="22"/>
          <w:u w:val="single"/>
        </w:rPr>
      </w:pPr>
      <w:bookmarkStart w:id="74" w:name="_TOC_250001"/>
      <w:bookmarkStart w:id="75" w:name="_Toc109665911"/>
      <w:bookmarkStart w:id="76" w:name="_Toc118283578"/>
      <w:bookmarkEnd w:id="74"/>
      <w:r w:rsidRPr="00333BAD">
        <w:rPr>
          <w:rFonts w:asciiTheme="majorHAnsi" w:hAnsiTheme="majorHAnsi"/>
          <w:b w:val="0"/>
          <w:bCs w:val="0"/>
          <w:sz w:val="22"/>
          <w:szCs w:val="22"/>
          <w:u w:val="single"/>
        </w:rPr>
        <w:t>PERSONAL TIME OFF</w:t>
      </w:r>
      <w:bookmarkEnd w:id="75"/>
      <w:bookmarkEnd w:id="76"/>
    </w:p>
    <w:p w14:paraId="20C9D646" w14:textId="1F07D152" w:rsidR="008C4E47" w:rsidRPr="00333BAD" w:rsidRDefault="00EF0267" w:rsidP="00506DB3">
      <w:pPr>
        <w:pStyle w:val="BodyText"/>
        <w:rPr>
          <w:rFonts w:asciiTheme="majorHAnsi" w:hAnsiTheme="majorHAnsi"/>
          <w:sz w:val="22"/>
          <w:szCs w:val="22"/>
        </w:rPr>
      </w:pPr>
      <w:r w:rsidRPr="00333BAD">
        <w:rPr>
          <w:rFonts w:asciiTheme="majorHAnsi" w:hAnsiTheme="majorHAnsi"/>
          <w:sz w:val="22"/>
          <w:szCs w:val="22"/>
        </w:rPr>
        <w:t xml:space="preserve">Congregations are encouraged to provide </w:t>
      </w:r>
      <w:r w:rsidR="006A4FA7" w:rsidRPr="00333BAD">
        <w:rPr>
          <w:rFonts w:asciiTheme="majorHAnsi" w:hAnsiTheme="majorHAnsi"/>
          <w:sz w:val="22"/>
          <w:szCs w:val="22"/>
        </w:rPr>
        <w:t>rostered leader</w:t>
      </w:r>
      <w:r w:rsidR="003A0649" w:rsidRPr="00333BAD">
        <w:rPr>
          <w:rFonts w:asciiTheme="majorHAnsi" w:hAnsiTheme="majorHAnsi"/>
          <w:sz w:val="22"/>
          <w:szCs w:val="22"/>
        </w:rPr>
        <w:t>s at least</w:t>
      </w:r>
      <w:r w:rsidRPr="00333BAD">
        <w:rPr>
          <w:rFonts w:asciiTheme="majorHAnsi" w:hAnsiTheme="majorHAnsi"/>
          <w:sz w:val="22"/>
          <w:szCs w:val="22"/>
        </w:rPr>
        <w:t xml:space="preserve"> twelve personal days per </w:t>
      </w:r>
      <w:r w:rsidRPr="00333BAD">
        <w:rPr>
          <w:rFonts w:asciiTheme="majorHAnsi" w:hAnsiTheme="majorHAnsi"/>
          <w:spacing w:val="-4"/>
          <w:sz w:val="22"/>
          <w:szCs w:val="22"/>
        </w:rPr>
        <w:t>year</w:t>
      </w:r>
      <w:r w:rsidR="00373BE0" w:rsidRPr="00333BAD">
        <w:rPr>
          <w:rFonts w:asciiTheme="majorHAnsi" w:hAnsiTheme="majorHAnsi"/>
          <w:spacing w:val="-4"/>
          <w:sz w:val="22"/>
          <w:szCs w:val="22"/>
        </w:rPr>
        <w:t xml:space="preserve">.  </w:t>
      </w:r>
      <w:r w:rsidR="00FC3E47" w:rsidRPr="00333BAD">
        <w:rPr>
          <w:rFonts w:asciiTheme="majorHAnsi" w:hAnsiTheme="majorHAnsi"/>
          <w:sz w:val="22"/>
          <w:szCs w:val="22"/>
        </w:rPr>
        <w:t xml:space="preserve">personal time off (PTO) </w:t>
      </w:r>
      <w:r w:rsidRPr="00333BAD">
        <w:rPr>
          <w:rFonts w:asciiTheme="majorHAnsi" w:hAnsiTheme="majorHAnsi"/>
          <w:sz w:val="22"/>
          <w:szCs w:val="22"/>
        </w:rPr>
        <w:t>time is not</w:t>
      </w:r>
      <w:r w:rsidR="00FC3E47" w:rsidRPr="00333BAD">
        <w:rPr>
          <w:rFonts w:asciiTheme="majorHAnsi" w:hAnsiTheme="majorHAnsi"/>
          <w:sz w:val="22"/>
          <w:szCs w:val="22"/>
        </w:rPr>
        <w:t xml:space="preserve"> </w:t>
      </w:r>
      <w:r w:rsidRPr="00333BAD">
        <w:rPr>
          <w:rFonts w:asciiTheme="majorHAnsi" w:hAnsiTheme="majorHAnsi"/>
          <w:sz w:val="22"/>
          <w:szCs w:val="22"/>
        </w:rPr>
        <w:t>an entitlement</w:t>
      </w:r>
      <w:r w:rsidR="00AE0ACB" w:rsidRPr="00333BAD">
        <w:rPr>
          <w:rFonts w:asciiTheme="majorHAnsi" w:hAnsiTheme="majorHAnsi"/>
          <w:sz w:val="22"/>
          <w:szCs w:val="22"/>
        </w:rPr>
        <w:t xml:space="preserve"> (and is not banked</w:t>
      </w:r>
      <w:r w:rsidR="00CA39BB" w:rsidRPr="00333BAD">
        <w:rPr>
          <w:rFonts w:asciiTheme="majorHAnsi" w:hAnsiTheme="majorHAnsi"/>
          <w:sz w:val="22"/>
          <w:szCs w:val="22"/>
        </w:rPr>
        <w:t>)</w:t>
      </w:r>
      <w:r w:rsidR="00FC3E47" w:rsidRPr="00333BAD">
        <w:rPr>
          <w:rFonts w:asciiTheme="majorHAnsi" w:hAnsiTheme="majorHAnsi"/>
          <w:sz w:val="22"/>
          <w:szCs w:val="22"/>
        </w:rPr>
        <w:t xml:space="preserve"> and</w:t>
      </w:r>
      <w:r w:rsidR="00D56339" w:rsidRPr="00333BAD">
        <w:rPr>
          <w:rFonts w:asciiTheme="majorHAnsi" w:hAnsiTheme="majorHAnsi"/>
          <w:sz w:val="22"/>
          <w:szCs w:val="22"/>
        </w:rPr>
        <w:t xml:space="preserve"> </w:t>
      </w:r>
      <w:r w:rsidR="00FC3E47" w:rsidRPr="00333BAD">
        <w:rPr>
          <w:rFonts w:asciiTheme="majorHAnsi" w:hAnsiTheme="majorHAnsi"/>
          <w:sz w:val="22"/>
          <w:szCs w:val="22"/>
        </w:rPr>
        <w:t>can be used at</w:t>
      </w:r>
      <w:r w:rsidR="00D56339" w:rsidRPr="00333BAD">
        <w:rPr>
          <w:rFonts w:asciiTheme="majorHAnsi" w:hAnsiTheme="majorHAnsi"/>
          <w:sz w:val="22"/>
          <w:szCs w:val="22"/>
        </w:rPr>
        <w:t xml:space="preserve"> the discretion of the </w:t>
      </w:r>
      <w:r w:rsidR="006A4FA7" w:rsidRPr="00333BAD">
        <w:rPr>
          <w:rFonts w:asciiTheme="majorHAnsi" w:hAnsiTheme="majorHAnsi"/>
          <w:sz w:val="22"/>
          <w:szCs w:val="22"/>
        </w:rPr>
        <w:t>rostered leader</w:t>
      </w:r>
      <w:r w:rsidR="00FC3E47" w:rsidRPr="00333BAD">
        <w:rPr>
          <w:rFonts w:asciiTheme="majorHAnsi" w:hAnsiTheme="majorHAnsi"/>
          <w:sz w:val="22"/>
          <w:szCs w:val="22"/>
        </w:rPr>
        <w:t>.</w:t>
      </w:r>
      <w:r w:rsidR="00D56339" w:rsidRPr="00333BAD">
        <w:rPr>
          <w:rFonts w:asciiTheme="majorHAnsi" w:hAnsiTheme="majorHAnsi"/>
          <w:sz w:val="22"/>
          <w:szCs w:val="22"/>
        </w:rPr>
        <w:t xml:space="preserve"> </w:t>
      </w:r>
      <w:r w:rsidR="00FC3E47" w:rsidRPr="00333BAD">
        <w:rPr>
          <w:rFonts w:asciiTheme="majorHAnsi" w:hAnsiTheme="majorHAnsi"/>
          <w:sz w:val="22"/>
          <w:szCs w:val="22"/>
        </w:rPr>
        <w:t xml:space="preserve"> However, it </w:t>
      </w:r>
      <w:r w:rsidR="00D56339" w:rsidRPr="00333BAD">
        <w:rPr>
          <w:rFonts w:asciiTheme="majorHAnsi" w:hAnsiTheme="majorHAnsi"/>
          <w:sz w:val="22"/>
          <w:szCs w:val="22"/>
        </w:rPr>
        <w:t>is granted in leu of traditional “sick days</w:t>
      </w:r>
      <w:r w:rsidR="00FC3E47" w:rsidRPr="00333BAD">
        <w:rPr>
          <w:rFonts w:asciiTheme="majorHAnsi" w:hAnsiTheme="majorHAnsi"/>
          <w:sz w:val="22"/>
          <w:szCs w:val="22"/>
        </w:rPr>
        <w:t>,</w:t>
      </w:r>
      <w:r w:rsidR="00D56339" w:rsidRPr="00333BAD">
        <w:rPr>
          <w:rFonts w:asciiTheme="majorHAnsi" w:hAnsiTheme="majorHAnsi"/>
          <w:sz w:val="22"/>
          <w:szCs w:val="22"/>
        </w:rPr>
        <w:t xml:space="preserve">” </w:t>
      </w:r>
      <w:r w:rsidR="00FC3E47" w:rsidRPr="00333BAD">
        <w:rPr>
          <w:rFonts w:asciiTheme="majorHAnsi" w:hAnsiTheme="majorHAnsi"/>
          <w:sz w:val="22"/>
          <w:szCs w:val="22"/>
        </w:rPr>
        <w:t>and</w:t>
      </w:r>
      <w:r w:rsidRPr="00333BAD">
        <w:rPr>
          <w:rFonts w:asciiTheme="majorHAnsi" w:hAnsiTheme="majorHAnsi"/>
          <w:sz w:val="22"/>
          <w:szCs w:val="22"/>
        </w:rPr>
        <w:t xml:space="preserve"> </w:t>
      </w:r>
      <w:r w:rsidR="00D56339" w:rsidRPr="00333BAD">
        <w:rPr>
          <w:rFonts w:asciiTheme="majorHAnsi" w:hAnsiTheme="majorHAnsi"/>
          <w:sz w:val="22"/>
          <w:szCs w:val="22"/>
        </w:rPr>
        <w:t>can</w:t>
      </w:r>
      <w:r w:rsidRPr="00333BAD">
        <w:rPr>
          <w:rFonts w:asciiTheme="majorHAnsi" w:hAnsiTheme="majorHAnsi"/>
          <w:sz w:val="22"/>
          <w:szCs w:val="22"/>
        </w:rPr>
        <w:t xml:space="preserve"> </w:t>
      </w:r>
      <w:r w:rsidR="00D56339" w:rsidRPr="00333BAD">
        <w:rPr>
          <w:rFonts w:asciiTheme="majorHAnsi" w:hAnsiTheme="majorHAnsi"/>
          <w:sz w:val="22"/>
          <w:szCs w:val="22"/>
        </w:rPr>
        <w:t xml:space="preserve">be used </w:t>
      </w:r>
      <w:r w:rsidR="00FC3E47" w:rsidRPr="00333BAD">
        <w:rPr>
          <w:rFonts w:asciiTheme="majorHAnsi" w:hAnsiTheme="majorHAnsi"/>
          <w:sz w:val="22"/>
          <w:szCs w:val="22"/>
        </w:rPr>
        <w:t xml:space="preserve">to </w:t>
      </w:r>
      <w:r w:rsidRPr="00333BAD">
        <w:rPr>
          <w:rFonts w:asciiTheme="majorHAnsi" w:hAnsiTheme="majorHAnsi"/>
          <w:sz w:val="22"/>
          <w:szCs w:val="22"/>
        </w:rPr>
        <w:t>care for</w:t>
      </w:r>
      <w:r w:rsidR="00CA39BB" w:rsidRPr="00333BAD">
        <w:rPr>
          <w:rFonts w:asciiTheme="majorHAnsi" w:hAnsiTheme="majorHAnsi"/>
          <w:sz w:val="22"/>
          <w:szCs w:val="22"/>
        </w:rPr>
        <w:t xml:space="preserve"> themselves </w:t>
      </w:r>
      <w:r w:rsidR="00D56339" w:rsidRPr="00333BAD">
        <w:rPr>
          <w:rFonts w:asciiTheme="majorHAnsi" w:hAnsiTheme="majorHAnsi"/>
          <w:sz w:val="22"/>
          <w:szCs w:val="22"/>
        </w:rPr>
        <w:t>and</w:t>
      </w:r>
      <w:r w:rsidR="00CA39BB" w:rsidRPr="00333BAD">
        <w:rPr>
          <w:rFonts w:asciiTheme="majorHAnsi" w:hAnsiTheme="majorHAnsi"/>
          <w:sz w:val="22"/>
          <w:szCs w:val="22"/>
        </w:rPr>
        <w:t xml:space="preserve"> </w:t>
      </w:r>
      <w:r w:rsidRPr="00333BAD">
        <w:rPr>
          <w:rFonts w:asciiTheme="majorHAnsi" w:hAnsiTheme="majorHAnsi"/>
          <w:sz w:val="22"/>
          <w:szCs w:val="22"/>
        </w:rPr>
        <w:t>immediate family members who are ill</w:t>
      </w:r>
      <w:r w:rsidR="003A0649" w:rsidRPr="00333BAD">
        <w:rPr>
          <w:rFonts w:asciiTheme="majorHAnsi" w:hAnsiTheme="majorHAnsi"/>
          <w:sz w:val="22"/>
          <w:szCs w:val="22"/>
        </w:rPr>
        <w:t>, as v</w:t>
      </w:r>
      <w:r w:rsidRPr="00333BAD">
        <w:rPr>
          <w:rFonts w:asciiTheme="majorHAnsi" w:hAnsiTheme="majorHAnsi"/>
          <w:sz w:val="22"/>
          <w:szCs w:val="22"/>
        </w:rPr>
        <w:t>acation or continuing education time should not be jeopardized by illness.</w:t>
      </w:r>
    </w:p>
    <w:p w14:paraId="174AF248" w14:textId="77777777" w:rsidR="009E7FA7" w:rsidRPr="00333BAD" w:rsidRDefault="009E7FA7" w:rsidP="00506DB3">
      <w:pPr>
        <w:pStyle w:val="BodyText"/>
        <w:rPr>
          <w:rFonts w:asciiTheme="majorHAnsi" w:hAnsiTheme="majorHAnsi"/>
          <w:sz w:val="22"/>
          <w:szCs w:val="22"/>
        </w:rPr>
      </w:pPr>
    </w:p>
    <w:p w14:paraId="55166922" w14:textId="77777777" w:rsidR="003A0649" w:rsidRPr="00333BAD" w:rsidRDefault="003A0649" w:rsidP="00506DB3">
      <w:pPr>
        <w:pStyle w:val="Heading3"/>
        <w:spacing w:before="0"/>
        <w:ind w:left="0"/>
        <w:rPr>
          <w:rFonts w:asciiTheme="majorHAnsi" w:hAnsiTheme="majorHAnsi"/>
          <w:b w:val="0"/>
          <w:bCs w:val="0"/>
          <w:i/>
          <w:sz w:val="22"/>
          <w:szCs w:val="22"/>
          <w:u w:val="single"/>
        </w:rPr>
      </w:pPr>
      <w:bookmarkStart w:id="77" w:name="_Toc118283579"/>
      <w:r w:rsidRPr="00333BAD">
        <w:rPr>
          <w:rFonts w:asciiTheme="majorHAnsi" w:hAnsiTheme="majorHAnsi"/>
          <w:b w:val="0"/>
          <w:bCs w:val="0"/>
          <w:sz w:val="22"/>
          <w:szCs w:val="22"/>
          <w:u w:val="single"/>
        </w:rPr>
        <w:t>FAMILY CARE LEAVE</w:t>
      </w:r>
      <w:bookmarkEnd w:id="77"/>
    </w:p>
    <w:p w14:paraId="3E47DAA9" w14:textId="77777777" w:rsidR="00FF741A" w:rsidRPr="00333BAD" w:rsidRDefault="003A0649" w:rsidP="00FF741A">
      <w:pPr>
        <w:pStyle w:val="Heading4"/>
        <w:tabs>
          <w:tab w:val="left" w:pos="1926"/>
        </w:tabs>
        <w:spacing w:before="0" w:line="240" w:lineRule="auto"/>
        <w:ind w:left="0"/>
        <w:rPr>
          <w:rFonts w:asciiTheme="majorHAnsi" w:hAnsiTheme="majorHAnsi"/>
          <w:b w:val="0"/>
          <w:bCs w:val="0"/>
          <w:i w:val="0"/>
          <w:iCs/>
          <w:sz w:val="22"/>
          <w:szCs w:val="22"/>
        </w:rPr>
      </w:pPr>
      <w:r w:rsidRPr="00333BAD">
        <w:rPr>
          <w:rFonts w:asciiTheme="majorHAnsi" w:hAnsiTheme="majorHAnsi"/>
          <w:b w:val="0"/>
          <w:bCs w:val="0"/>
          <w:i w:val="0"/>
          <w:iCs/>
          <w:sz w:val="22"/>
          <w:szCs w:val="22"/>
        </w:rPr>
        <w:t xml:space="preserve">Congregations should support their </w:t>
      </w:r>
      <w:r w:rsidR="006A4FA7" w:rsidRPr="00333BAD">
        <w:rPr>
          <w:rFonts w:asciiTheme="majorHAnsi" w:hAnsiTheme="majorHAnsi"/>
          <w:b w:val="0"/>
          <w:bCs w:val="0"/>
          <w:i w:val="0"/>
          <w:iCs/>
          <w:sz w:val="22"/>
          <w:szCs w:val="22"/>
        </w:rPr>
        <w:t>rostered leader</w:t>
      </w:r>
      <w:r w:rsidRPr="00333BAD">
        <w:rPr>
          <w:rFonts w:asciiTheme="majorHAnsi" w:hAnsiTheme="majorHAnsi"/>
          <w:b w:val="0"/>
          <w:bCs w:val="0"/>
          <w:i w:val="0"/>
          <w:iCs/>
          <w:sz w:val="22"/>
          <w:szCs w:val="22"/>
        </w:rPr>
        <w:t xml:space="preserve"> by providing family care leave, which is paid time off for the </w:t>
      </w:r>
      <w:r w:rsidR="006A4FA7" w:rsidRPr="00333BAD">
        <w:rPr>
          <w:rFonts w:asciiTheme="majorHAnsi" w:hAnsiTheme="majorHAnsi"/>
          <w:b w:val="0"/>
          <w:bCs w:val="0"/>
          <w:i w:val="0"/>
          <w:iCs/>
          <w:sz w:val="22"/>
          <w:szCs w:val="22"/>
        </w:rPr>
        <w:t>rostered leader</w:t>
      </w:r>
      <w:r w:rsidRPr="00333BAD">
        <w:rPr>
          <w:rFonts w:asciiTheme="majorHAnsi" w:hAnsiTheme="majorHAnsi"/>
          <w:b w:val="0"/>
          <w:bCs w:val="0"/>
          <w:i w:val="0"/>
          <w:iCs/>
          <w:sz w:val="22"/>
          <w:szCs w:val="22"/>
        </w:rPr>
        <w:t xml:space="preserve"> for up to six weeks for a family emergency or extraordinary illness of an immediate family member.</w:t>
      </w:r>
      <w:r w:rsidRPr="00333BAD">
        <w:rPr>
          <w:rFonts w:asciiTheme="majorHAnsi" w:hAnsiTheme="majorHAnsi"/>
          <w:b w:val="0"/>
          <w:bCs w:val="0"/>
          <w:i w:val="0"/>
          <w:sz w:val="22"/>
          <w:szCs w:val="22"/>
        </w:rPr>
        <w:t xml:space="preserve"> </w:t>
      </w:r>
      <w:r w:rsidRPr="00333BAD">
        <w:rPr>
          <w:rFonts w:asciiTheme="majorHAnsi" w:hAnsiTheme="majorHAnsi"/>
          <w:b w:val="0"/>
          <w:bCs w:val="0"/>
          <w:i w:val="0"/>
          <w:iCs/>
          <w:sz w:val="22"/>
          <w:szCs w:val="22"/>
        </w:rPr>
        <w:t xml:space="preserve"> Family care leave should be documented in the Compensation and Benefits Form.  Clergy may have additional rights under the Family and Medical Leave Act of 1993 (FMLA).</w:t>
      </w:r>
      <w:bookmarkStart w:id="78" w:name="_Toc109665912"/>
      <w:bookmarkStart w:id="79" w:name="_Toc118283580"/>
    </w:p>
    <w:p w14:paraId="393B06C6" w14:textId="77777777" w:rsidR="00FF741A" w:rsidRPr="00333BAD" w:rsidRDefault="00FF741A">
      <w:pPr>
        <w:rPr>
          <w:rFonts w:asciiTheme="majorHAnsi" w:eastAsia="TimesNewRomanPS-BoldItalicMT" w:hAnsiTheme="majorHAnsi" w:cs="TimesNewRomanPS-BoldItalicMT"/>
          <w:iCs/>
        </w:rPr>
      </w:pPr>
      <w:r w:rsidRPr="00333BAD">
        <w:rPr>
          <w:rFonts w:asciiTheme="majorHAnsi" w:hAnsiTheme="majorHAnsi"/>
          <w:b/>
          <w:bCs/>
          <w:i/>
          <w:iCs/>
        </w:rPr>
        <w:br w:type="page"/>
      </w:r>
    </w:p>
    <w:p w14:paraId="3AD9215E" w14:textId="659C5378" w:rsidR="009F4485" w:rsidRPr="00333BAD" w:rsidRDefault="009C77B4" w:rsidP="00FF741A">
      <w:pPr>
        <w:pStyle w:val="Heading4"/>
        <w:tabs>
          <w:tab w:val="left" w:pos="1926"/>
        </w:tabs>
        <w:spacing w:before="0" w:line="240" w:lineRule="auto"/>
        <w:ind w:left="0"/>
        <w:rPr>
          <w:rFonts w:asciiTheme="majorHAnsi" w:hAnsiTheme="majorHAnsi"/>
          <w:b w:val="0"/>
          <w:bCs w:val="0"/>
          <w:i w:val="0"/>
          <w:iCs/>
          <w:sz w:val="22"/>
          <w:szCs w:val="22"/>
        </w:rPr>
      </w:pPr>
      <w:r w:rsidRPr="00333BAD">
        <w:rPr>
          <w:rFonts w:asciiTheme="majorHAnsi" w:hAnsiTheme="majorHAnsi"/>
          <w:b w:val="0"/>
          <w:bCs w:val="0"/>
          <w:i w:val="0"/>
          <w:iCs/>
          <w:sz w:val="22"/>
          <w:szCs w:val="22"/>
          <w:u w:val="single"/>
        </w:rPr>
        <w:lastRenderedPageBreak/>
        <w:t>PARENTAL LEAVE</w:t>
      </w:r>
      <w:bookmarkEnd w:id="78"/>
      <w:bookmarkEnd w:id="79"/>
      <w:r w:rsidRPr="00333BAD">
        <w:rPr>
          <w:rFonts w:asciiTheme="majorHAnsi" w:hAnsiTheme="majorHAnsi"/>
          <w:b w:val="0"/>
          <w:bCs w:val="0"/>
          <w:i w:val="0"/>
          <w:iCs/>
          <w:sz w:val="22"/>
          <w:szCs w:val="22"/>
          <w:u w:val="single"/>
        </w:rPr>
        <w:t xml:space="preserve"> </w:t>
      </w:r>
    </w:p>
    <w:p w14:paraId="36E1E293" w14:textId="49B84578" w:rsidR="009F4485" w:rsidRPr="00333BAD" w:rsidRDefault="001644F6" w:rsidP="00506DB3">
      <w:pPr>
        <w:pStyle w:val="BodyText"/>
        <w:rPr>
          <w:rFonts w:asciiTheme="majorHAnsi" w:hAnsiTheme="majorHAnsi"/>
          <w:sz w:val="22"/>
          <w:szCs w:val="22"/>
        </w:rPr>
      </w:pPr>
      <w:bookmarkStart w:id="80" w:name="_Hlk109622042"/>
      <w:r w:rsidRPr="00333BAD">
        <w:rPr>
          <w:rFonts w:asciiTheme="majorHAnsi" w:hAnsiTheme="majorHAnsi"/>
          <w:iCs/>
          <w:sz w:val="22"/>
          <w:szCs w:val="22"/>
        </w:rPr>
        <w:t>C</w:t>
      </w:r>
      <w:r w:rsidR="009F4485" w:rsidRPr="00333BAD">
        <w:rPr>
          <w:rFonts w:asciiTheme="majorHAnsi" w:hAnsiTheme="majorHAnsi"/>
          <w:iCs/>
          <w:sz w:val="22"/>
          <w:szCs w:val="22"/>
        </w:rPr>
        <w:t xml:space="preserve">ongregations </w:t>
      </w:r>
      <w:r w:rsidRPr="00333BAD">
        <w:rPr>
          <w:rFonts w:asciiTheme="majorHAnsi" w:hAnsiTheme="majorHAnsi"/>
          <w:iCs/>
          <w:sz w:val="22"/>
          <w:szCs w:val="22"/>
        </w:rPr>
        <w:t xml:space="preserve">should </w:t>
      </w:r>
      <w:r w:rsidR="000B63D6" w:rsidRPr="00333BAD">
        <w:rPr>
          <w:rFonts w:asciiTheme="majorHAnsi" w:hAnsiTheme="majorHAnsi"/>
          <w:iCs/>
          <w:sz w:val="22"/>
          <w:szCs w:val="22"/>
        </w:rPr>
        <w:t xml:space="preserve">support healthy relationships for </w:t>
      </w:r>
      <w:r w:rsidR="006A4FA7" w:rsidRPr="00333BAD">
        <w:rPr>
          <w:rFonts w:asciiTheme="majorHAnsi" w:hAnsiTheme="majorHAnsi"/>
          <w:iCs/>
          <w:sz w:val="22"/>
          <w:szCs w:val="22"/>
        </w:rPr>
        <w:t>rostered leader</w:t>
      </w:r>
      <w:r w:rsidR="000B63D6" w:rsidRPr="00333BAD">
        <w:rPr>
          <w:rFonts w:asciiTheme="majorHAnsi" w:hAnsiTheme="majorHAnsi"/>
          <w:iCs/>
          <w:sz w:val="22"/>
          <w:szCs w:val="22"/>
        </w:rPr>
        <w:t>s in having the time needed to adjust to new family dynamics,</w:t>
      </w:r>
      <w:r w:rsidR="007D453A" w:rsidRPr="00333BAD">
        <w:rPr>
          <w:rFonts w:asciiTheme="majorHAnsi" w:hAnsiTheme="majorHAnsi"/>
          <w:iCs/>
          <w:sz w:val="22"/>
          <w:szCs w:val="22"/>
        </w:rPr>
        <w:t xml:space="preserve"> which exemplifies</w:t>
      </w:r>
      <w:r w:rsidR="000B63D6" w:rsidRPr="00333BAD">
        <w:rPr>
          <w:rFonts w:asciiTheme="majorHAnsi" w:hAnsiTheme="majorHAnsi"/>
          <w:iCs/>
          <w:sz w:val="22"/>
          <w:szCs w:val="22"/>
        </w:rPr>
        <w:t xml:space="preserve"> the church's value of family.  Parental leave with full salary, housing,</w:t>
      </w:r>
      <w:r w:rsidR="000B63D6" w:rsidRPr="00333BAD">
        <w:rPr>
          <w:rFonts w:asciiTheme="majorHAnsi" w:hAnsiTheme="majorHAnsi"/>
          <w:sz w:val="22"/>
          <w:szCs w:val="22"/>
        </w:rPr>
        <w:t xml:space="preserve"> and benefits for a minimum of </w:t>
      </w:r>
      <w:r w:rsidR="00E92D5A" w:rsidRPr="00333BAD">
        <w:rPr>
          <w:rFonts w:asciiTheme="majorHAnsi" w:hAnsiTheme="majorHAnsi"/>
          <w:sz w:val="22"/>
          <w:szCs w:val="22"/>
        </w:rPr>
        <w:t>eight</w:t>
      </w:r>
      <w:r w:rsidR="000B63D6" w:rsidRPr="00333BAD">
        <w:rPr>
          <w:rFonts w:asciiTheme="majorHAnsi" w:hAnsiTheme="majorHAnsi"/>
          <w:sz w:val="22"/>
          <w:szCs w:val="22"/>
        </w:rPr>
        <w:t xml:space="preserve"> weeks is appropriate when a child is naturally born</w:t>
      </w:r>
      <w:r w:rsidR="007D453A" w:rsidRPr="00333BAD">
        <w:rPr>
          <w:rFonts w:asciiTheme="majorHAnsi" w:hAnsiTheme="majorHAnsi"/>
          <w:sz w:val="22"/>
          <w:szCs w:val="22"/>
        </w:rPr>
        <w:t>,</w:t>
      </w:r>
      <w:r w:rsidR="000B63D6" w:rsidRPr="00333BAD">
        <w:rPr>
          <w:rFonts w:asciiTheme="majorHAnsi" w:hAnsiTheme="majorHAnsi"/>
          <w:sz w:val="22"/>
          <w:szCs w:val="22"/>
        </w:rPr>
        <w:t xml:space="preserve"> adopted, foster place</w:t>
      </w:r>
      <w:r w:rsidR="007D453A" w:rsidRPr="00333BAD">
        <w:rPr>
          <w:rFonts w:asciiTheme="majorHAnsi" w:hAnsiTheme="majorHAnsi"/>
          <w:sz w:val="22"/>
          <w:szCs w:val="22"/>
        </w:rPr>
        <w:t>d</w:t>
      </w:r>
      <w:r w:rsidR="000B63D6" w:rsidRPr="00333BAD">
        <w:rPr>
          <w:rFonts w:asciiTheme="majorHAnsi" w:hAnsiTheme="majorHAnsi"/>
          <w:sz w:val="22"/>
          <w:szCs w:val="22"/>
        </w:rPr>
        <w:t xml:space="preserve"> </w:t>
      </w:r>
      <w:r w:rsidR="007D453A" w:rsidRPr="00333BAD">
        <w:rPr>
          <w:rFonts w:asciiTheme="majorHAnsi" w:hAnsiTheme="majorHAnsi"/>
          <w:sz w:val="22"/>
          <w:szCs w:val="22"/>
        </w:rPr>
        <w:t>or</w:t>
      </w:r>
      <w:r w:rsidR="000B63D6" w:rsidRPr="00333BAD">
        <w:rPr>
          <w:rFonts w:asciiTheme="majorHAnsi" w:hAnsiTheme="majorHAnsi"/>
          <w:sz w:val="22"/>
          <w:szCs w:val="22"/>
        </w:rPr>
        <w:t xml:space="preserve"> </w:t>
      </w:r>
      <w:r w:rsidR="007D453A" w:rsidRPr="00333BAD">
        <w:rPr>
          <w:rFonts w:asciiTheme="majorHAnsi" w:hAnsiTheme="majorHAnsi"/>
          <w:sz w:val="22"/>
          <w:szCs w:val="22"/>
        </w:rPr>
        <w:t xml:space="preserve">placed by </w:t>
      </w:r>
      <w:r w:rsidR="000B63D6" w:rsidRPr="00333BAD">
        <w:rPr>
          <w:rFonts w:asciiTheme="majorHAnsi" w:hAnsiTheme="majorHAnsi"/>
          <w:sz w:val="22"/>
          <w:szCs w:val="22"/>
        </w:rPr>
        <w:t>guardianship.</w:t>
      </w:r>
      <w:r w:rsidR="007D453A" w:rsidRPr="00333BAD">
        <w:rPr>
          <w:rFonts w:asciiTheme="majorHAnsi" w:hAnsiTheme="majorHAnsi"/>
          <w:sz w:val="22"/>
          <w:szCs w:val="22"/>
        </w:rPr>
        <w:t xml:space="preserve">  D</w:t>
      </w:r>
      <w:r w:rsidR="009F4485" w:rsidRPr="00333BAD">
        <w:rPr>
          <w:rFonts w:asciiTheme="majorHAnsi" w:hAnsiTheme="majorHAnsi"/>
          <w:sz w:val="22"/>
          <w:szCs w:val="22"/>
        </w:rPr>
        <w:t xml:space="preserve">evelop an explicit written policy relating to parental leave and include </w:t>
      </w:r>
      <w:r w:rsidR="00816D83" w:rsidRPr="00333BAD">
        <w:rPr>
          <w:rFonts w:asciiTheme="majorHAnsi" w:hAnsiTheme="majorHAnsi"/>
          <w:sz w:val="22"/>
          <w:szCs w:val="22"/>
        </w:rPr>
        <w:t xml:space="preserve">in </w:t>
      </w:r>
      <w:r w:rsidR="009F4485" w:rsidRPr="00333BAD">
        <w:rPr>
          <w:rFonts w:asciiTheme="majorHAnsi" w:hAnsiTheme="majorHAnsi"/>
          <w:sz w:val="22"/>
          <w:szCs w:val="22"/>
        </w:rPr>
        <w:t xml:space="preserve">the </w:t>
      </w:r>
      <w:bookmarkEnd w:id="80"/>
      <w:r w:rsidR="00F8461B" w:rsidRPr="00333BAD">
        <w:rPr>
          <w:rFonts w:asciiTheme="majorHAnsi" w:hAnsiTheme="majorHAnsi"/>
          <w:sz w:val="22"/>
          <w:szCs w:val="22"/>
        </w:rPr>
        <w:t>Compensation and Benefits Form</w:t>
      </w:r>
      <w:r w:rsidR="00373BE0" w:rsidRPr="00333BAD">
        <w:rPr>
          <w:rFonts w:asciiTheme="majorHAnsi" w:hAnsiTheme="majorHAnsi"/>
          <w:sz w:val="22"/>
          <w:szCs w:val="22"/>
        </w:rPr>
        <w:t>.</w:t>
      </w:r>
    </w:p>
    <w:p w14:paraId="4BFCC332" w14:textId="77777777" w:rsidR="009F4485" w:rsidRPr="00333BAD" w:rsidRDefault="009F4485" w:rsidP="00506DB3">
      <w:pPr>
        <w:pStyle w:val="Heading4"/>
        <w:spacing w:before="0" w:line="240" w:lineRule="auto"/>
        <w:ind w:left="0"/>
        <w:rPr>
          <w:rFonts w:asciiTheme="majorHAnsi" w:hAnsiTheme="majorHAnsi"/>
          <w:b w:val="0"/>
          <w:bCs w:val="0"/>
          <w:i w:val="0"/>
          <w:sz w:val="22"/>
          <w:szCs w:val="22"/>
          <w:u w:val="single"/>
        </w:rPr>
      </w:pPr>
    </w:p>
    <w:p w14:paraId="6774130E" w14:textId="36BAE097" w:rsidR="009F4485" w:rsidRPr="00333BAD" w:rsidRDefault="009C77B4" w:rsidP="00506DB3">
      <w:pPr>
        <w:pStyle w:val="Heading3"/>
        <w:spacing w:before="0"/>
        <w:ind w:left="0"/>
        <w:rPr>
          <w:rFonts w:asciiTheme="majorHAnsi" w:hAnsiTheme="majorHAnsi"/>
          <w:b w:val="0"/>
          <w:bCs w:val="0"/>
          <w:i/>
          <w:sz w:val="22"/>
          <w:szCs w:val="22"/>
          <w:u w:val="single"/>
        </w:rPr>
      </w:pPr>
      <w:bookmarkStart w:id="81" w:name="_Hlk109622076"/>
      <w:bookmarkStart w:id="82" w:name="_Toc118283581"/>
      <w:bookmarkStart w:id="83" w:name="_Hlk112161766"/>
      <w:r w:rsidRPr="00333BAD">
        <w:rPr>
          <w:rFonts w:asciiTheme="majorHAnsi" w:hAnsiTheme="majorHAnsi"/>
          <w:b w:val="0"/>
          <w:bCs w:val="0"/>
          <w:sz w:val="22"/>
          <w:szCs w:val="22"/>
          <w:u w:val="single"/>
        </w:rPr>
        <w:t>BEREAVEMENT TIME OFF</w:t>
      </w:r>
      <w:bookmarkEnd w:id="81"/>
      <w:bookmarkEnd w:id="82"/>
    </w:p>
    <w:p w14:paraId="4D768F9C" w14:textId="2ADBF01D" w:rsidR="004B74E4" w:rsidRPr="00333BAD" w:rsidRDefault="001644F6" w:rsidP="004B74E4">
      <w:pPr>
        <w:pStyle w:val="Heading4"/>
        <w:tabs>
          <w:tab w:val="left" w:pos="1926"/>
        </w:tabs>
        <w:spacing w:before="0" w:line="240" w:lineRule="auto"/>
        <w:ind w:left="0"/>
        <w:rPr>
          <w:rFonts w:asciiTheme="majorHAnsi" w:hAnsiTheme="majorHAnsi"/>
          <w:b w:val="0"/>
          <w:bCs w:val="0"/>
          <w:i w:val="0"/>
          <w:sz w:val="22"/>
          <w:szCs w:val="22"/>
        </w:rPr>
      </w:pPr>
      <w:bookmarkStart w:id="84" w:name="_Hlk109622580"/>
      <w:bookmarkEnd w:id="83"/>
      <w:r w:rsidRPr="00333BAD">
        <w:rPr>
          <w:rFonts w:asciiTheme="majorHAnsi" w:hAnsiTheme="majorHAnsi"/>
          <w:b w:val="0"/>
          <w:bCs w:val="0"/>
          <w:i w:val="0"/>
          <w:sz w:val="22"/>
          <w:szCs w:val="22"/>
        </w:rPr>
        <w:t>C</w:t>
      </w:r>
      <w:r w:rsidR="003B15A4" w:rsidRPr="00333BAD">
        <w:rPr>
          <w:rFonts w:asciiTheme="majorHAnsi" w:hAnsiTheme="majorHAnsi"/>
          <w:b w:val="0"/>
          <w:bCs w:val="0"/>
          <w:i w:val="0"/>
          <w:sz w:val="22"/>
          <w:szCs w:val="22"/>
        </w:rPr>
        <w:t xml:space="preserve">ongregations </w:t>
      </w:r>
      <w:r w:rsidRPr="00333BAD">
        <w:rPr>
          <w:rFonts w:asciiTheme="majorHAnsi" w:hAnsiTheme="majorHAnsi"/>
          <w:b w:val="0"/>
          <w:bCs w:val="0"/>
          <w:i w:val="0"/>
          <w:sz w:val="22"/>
          <w:szCs w:val="22"/>
        </w:rPr>
        <w:t xml:space="preserve">should </w:t>
      </w:r>
      <w:r w:rsidR="003B15A4" w:rsidRPr="00333BAD">
        <w:rPr>
          <w:rFonts w:asciiTheme="majorHAnsi" w:hAnsiTheme="majorHAnsi"/>
          <w:b w:val="0"/>
          <w:bCs w:val="0"/>
          <w:i w:val="0"/>
          <w:sz w:val="22"/>
          <w:szCs w:val="22"/>
        </w:rPr>
        <w:t xml:space="preserve">develop an explicit written policy relating to </w:t>
      </w:r>
      <w:bookmarkStart w:id="85" w:name="_Hlk109622134"/>
      <w:r w:rsidR="00E911E1" w:rsidRPr="00333BAD">
        <w:rPr>
          <w:rFonts w:asciiTheme="majorHAnsi" w:hAnsiTheme="majorHAnsi"/>
          <w:b w:val="0"/>
          <w:bCs w:val="0"/>
          <w:i w:val="0"/>
          <w:sz w:val="22"/>
          <w:szCs w:val="22"/>
        </w:rPr>
        <w:t>bereav</w:t>
      </w:r>
      <w:r w:rsidR="003B15A4" w:rsidRPr="00333BAD">
        <w:rPr>
          <w:rFonts w:asciiTheme="majorHAnsi" w:hAnsiTheme="majorHAnsi"/>
          <w:b w:val="0"/>
          <w:bCs w:val="0"/>
          <w:i w:val="0"/>
          <w:sz w:val="22"/>
          <w:szCs w:val="22"/>
        </w:rPr>
        <w:t>ement time off</w:t>
      </w:r>
      <w:bookmarkEnd w:id="85"/>
      <w:r w:rsidR="000919EB" w:rsidRPr="00333BAD">
        <w:rPr>
          <w:rFonts w:asciiTheme="majorHAnsi" w:hAnsiTheme="majorHAnsi"/>
          <w:b w:val="0"/>
          <w:bCs w:val="0"/>
          <w:i w:val="0"/>
          <w:sz w:val="22"/>
          <w:szCs w:val="22"/>
        </w:rPr>
        <w:t>.</w:t>
      </w:r>
      <w:r w:rsidR="00373BE0" w:rsidRPr="00333BAD">
        <w:rPr>
          <w:rFonts w:asciiTheme="majorHAnsi" w:hAnsiTheme="majorHAnsi"/>
          <w:b w:val="0"/>
          <w:bCs w:val="0"/>
          <w:i w:val="0"/>
          <w:sz w:val="22"/>
          <w:szCs w:val="22"/>
        </w:rPr>
        <w:t xml:space="preserve">  </w:t>
      </w:r>
      <w:bookmarkEnd w:id="84"/>
      <w:r w:rsidR="00696413" w:rsidRPr="00333BAD">
        <w:rPr>
          <w:rFonts w:asciiTheme="majorHAnsi" w:hAnsiTheme="majorHAnsi"/>
          <w:b w:val="0"/>
          <w:bCs w:val="0"/>
          <w:i w:val="0"/>
          <w:sz w:val="22"/>
          <w:szCs w:val="22"/>
        </w:rPr>
        <w:t>Clergy</w:t>
      </w:r>
      <w:r w:rsidR="003B15A4" w:rsidRPr="00333BAD">
        <w:rPr>
          <w:rFonts w:asciiTheme="majorHAnsi" w:hAnsiTheme="majorHAnsi"/>
          <w:b w:val="0"/>
          <w:bCs w:val="0"/>
          <w:i w:val="0"/>
          <w:sz w:val="22"/>
          <w:szCs w:val="22"/>
        </w:rPr>
        <w:t xml:space="preserve"> should be granted </w:t>
      </w:r>
      <w:r w:rsidRPr="00333BAD">
        <w:rPr>
          <w:rFonts w:asciiTheme="majorHAnsi" w:hAnsiTheme="majorHAnsi"/>
          <w:b w:val="0"/>
          <w:bCs w:val="0"/>
          <w:i w:val="0"/>
          <w:sz w:val="22"/>
          <w:szCs w:val="22"/>
        </w:rPr>
        <w:t xml:space="preserve">a minimum of </w:t>
      </w:r>
      <w:r w:rsidR="003B15A4" w:rsidRPr="00333BAD">
        <w:rPr>
          <w:rFonts w:asciiTheme="majorHAnsi" w:hAnsiTheme="majorHAnsi"/>
          <w:b w:val="0"/>
          <w:bCs w:val="0"/>
          <w:i w:val="0"/>
          <w:sz w:val="22"/>
          <w:szCs w:val="22"/>
        </w:rPr>
        <w:t>three (3) days of bereavement pay for a death of an immediate family member</w:t>
      </w:r>
      <w:r w:rsidR="00373BE0" w:rsidRPr="00333BAD">
        <w:rPr>
          <w:rFonts w:asciiTheme="majorHAnsi" w:hAnsiTheme="majorHAnsi"/>
          <w:b w:val="0"/>
          <w:bCs w:val="0"/>
          <w:i w:val="0"/>
          <w:sz w:val="22"/>
          <w:szCs w:val="22"/>
        </w:rPr>
        <w:t xml:space="preserve">.  </w:t>
      </w:r>
      <w:r w:rsidRPr="00333BAD">
        <w:rPr>
          <w:rFonts w:asciiTheme="majorHAnsi" w:hAnsiTheme="majorHAnsi"/>
          <w:b w:val="0"/>
          <w:bCs w:val="0"/>
          <w:i w:val="0"/>
          <w:sz w:val="22"/>
          <w:szCs w:val="22"/>
        </w:rPr>
        <w:t>Personal leave may be used for a</w:t>
      </w:r>
      <w:r w:rsidR="003B15A4" w:rsidRPr="00333BAD">
        <w:rPr>
          <w:rFonts w:asciiTheme="majorHAnsi" w:hAnsiTheme="majorHAnsi"/>
          <w:b w:val="0"/>
          <w:bCs w:val="0"/>
          <w:i w:val="0"/>
          <w:sz w:val="22"/>
          <w:szCs w:val="22"/>
        </w:rPr>
        <w:t>dditional days</w:t>
      </w:r>
      <w:r w:rsidR="00373BE0" w:rsidRPr="00333BAD">
        <w:rPr>
          <w:rFonts w:asciiTheme="majorHAnsi" w:hAnsiTheme="majorHAnsi"/>
          <w:b w:val="0"/>
          <w:bCs w:val="0"/>
          <w:i w:val="0"/>
          <w:sz w:val="22"/>
          <w:szCs w:val="22"/>
        </w:rPr>
        <w:t xml:space="preserve">.  </w:t>
      </w:r>
      <w:bookmarkStart w:id="86" w:name="_Hlk116556391"/>
      <w:r w:rsidR="003B15A4" w:rsidRPr="00333BAD">
        <w:rPr>
          <w:rFonts w:asciiTheme="majorHAnsi" w:hAnsiTheme="majorHAnsi"/>
          <w:b w:val="0"/>
          <w:bCs w:val="0"/>
          <w:i w:val="0"/>
          <w:sz w:val="22"/>
          <w:szCs w:val="22"/>
        </w:rPr>
        <w:t xml:space="preserve">Immediate family, for the purpose of bereavement leave, </w:t>
      </w:r>
      <w:r w:rsidR="003429AB" w:rsidRPr="00333BAD">
        <w:rPr>
          <w:rFonts w:asciiTheme="majorHAnsi" w:hAnsiTheme="majorHAnsi"/>
          <w:b w:val="0"/>
          <w:bCs w:val="0"/>
          <w:i w:val="0"/>
          <w:sz w:val="22"/>
          <w:szCs w:val="22"/>
        </w:rPr>
        <w:t>will</w:t>
      </w:r>
      <w:r w:rsidR="003B15A4" w:rsidRPr="00333BAD">
        <w:rPr>
          <w:rFonts w:asciiTheme="majorHAnsi" w:hAnsiTheme="majorHAnsi"/>
          <w:b w:val="0"/>
          <w:bCs w:val="0"/>
          <w:i w:val="0"/>
          <w:sz w:val="22"/>
          <w:szCs w:val="22"/>
        </w:rPr>
        <w:t xml:space="preserve"> mean spouse, domestic partner, child, parent, person who stood </w:t>
      </w:r>
      <w:r w:rsidR="003B15A4" w:rsidRPr="00333BAD">
        <w:rPr>
          <w:rFonts w:asciiTheme="majorHAnsi" w:hAnsiTheme="majorHAnsi"/>
          <w:b w:val="0"/>
          <w:bCs w:val="0"/>
          <w:iCs/>
          <w:sz w:val="22"/>
          <w:szCs w:val="22"/>
        </w:rPr>
        <w:t>in loco parentis</w:t>
      </w:r>
      <w:r w:rsidR="003B15A4" w:rsidRPr="00333BAD">
        <w:rPr>
          <w:rFonts w:asciiTheme="majorHAnsi" w:hAnsiTheme="majorHAnsi"/>
          <w:b w:val="0"/>
          <w:bCs w:val="0"/>
          <w:i w:val="0"/>
          <w:sz w:val="22"/>
          <w:szCs w:val="22"/>
        </w:rPr>
        <w:t xml:space="preserve"> for the </w:t>
      </w:r>
      <w:r w:rsidR="006A4FA7" w:rsidRPr="00333BAD">
        <w:rPr>
          <w:rFonts w:asciiTheme="majorHAnsi" w:hAnsiTheme="majorHAnsi"/>
          <w:b w:val="0"/>
          <w:bCs w:val="0"/>
          <w:i w:val="0"/>
          <w:sz w:val="22"/>
          <w:szCs w:val="22"/>
        </w:rPr>
        <w:t>rostered leader</w:t>
      </w:r>
      <w:r w:rsidR="00B85C6F" w:rsidRPr="00333BAD">
        <w:rPr>
          <w:rFonts w:asciiTheme="majorHAnsi" w:hAnsiTheme="majorHAnsi"/>
          <w:b w:val="0"/>
          <w:bCs w:val="0"/>
          <w:i w:val="0"/>
          <w:sz w:val="22"/>
          <w:szCs w:val="22"/>
        </w:rPr>
        <w:t>,</w:t>
      </w:r>
      <w:r w:rsidR="003B15A4" w:rsidRPr="00333BAD">
        <w:rPr>
          <w:rFonts w:asciiTheme="majorHAnsi" w:hAnsiTheme="majorHAnsi"/>
          <w:b w:val="0"/>
          <w:bCs w:val="0"/>
          <w:i w:val="0"/>
          <w:sz w:val="22"/>
          <w:szCs w:val="22"/>
        </w:rPr>
        <w:t xml:space="preserve"> sibling, parent-in-law, grandparents, grandchildren, foster</w:t>
      </w:r>
      <w:r w:rsidR="003429AB" w:rsidRPr="00333BAD">
        <w:rPr>
          <w:rFonts w:asciiTheme="majorHAnsi" w:hAnsiTheme="majorHAnsi"/>
          <w:b w:val="0"/>
          <w:bCs w:val="0"/>
          <w:i w:val="0"/>
          <w:sz w:val="22"/>
          <w:szCs w:val="22"/>
        </w:rPr>
        <w:t>-</w:t>
      </w:r>
      <w:r w:rsidR="00657190" w:rsidRPr="00333BAD">
        <w:rPr>
          <w:rFonts w:asciiTheme="majorHAnsi" w:hAnsiTheme="majorHAnsi"/>
          <w:b w:val="0"/>
          <w:bCs w:val="0"/>
          <w:i w:val="0"/>
          <w:sz w:val="22"/>
          <w:szCs w:val="22"/>
        </w:rPr>
        <w:t>children,</w:t>
      </w:r>
      <w:r w:rsidR="003B15A4" w:rsidRPr="00333BAD">
        <w:rPr>
          <w:rFonts w:asciiTheme="majorHAnsi" w:hAnsiTheme="majorHAnsi"/>
          <w:b w:val="0"/>
          <w:bCs w:val="0"/>
          <w:i w:val="0"/>
          <w:sz w:val="22"/>
          <w:szCs w:val="22"/>
        </w:rPr>
        <w:t xml:space="preserve"> and stepchildren.</w:t>
      </w:r>
      <w:bookmarkStart w:id="87" w:name="_Toc118283582"/>
      <w:bookmarkStart w:id="88" w:name="_Hlk109622621"/>
      <w:bookmarkEnd w:id="86"/>
    </w:p>
    <w:p w14:paraId="529755C9" w14:textId="77777777" w:rsidR="00073FBD" w:rsidRPr="00333BAD" w:rsidRDefault="00073FBD" w:rsidP="004B74E4">
      <w:pPr>
        <w:pStyle w:val="Heading4"/>
        <w:tabs>
          <w:tab w:val="left" w:pos="1926"/>
        </w:tabs>
        <w:spacing w:before="0" w:line="240" w:lineRule="auto"/>
        <w:ind w:left="0"/>
        <w:rPr>
          <w:rFonts w:asciiTheme="majorHAnsi" w:hAnsiTheme="majorHAnsi"/>
          <w:b w:val="0"/>
          <w:bCs w:val="0"/>
          <w:i w:val="0"/>
          <w:sz w:val="22"/>
          <w:szCs w:val="22"/>
        </w:rPr>
      </w:pPr>
    </w:p>
    <w:p w14:paraId="5F361144" w14:textId="58702485" w:rsidR="00AD3904" w:rsidRPr="00333BAD" w:rsidRDefault="009C77B4" w:rsidP="004B74E4">
      <w:pPr>
        <w:pStyle w:val="Heading4"/>
        <w:tabs>
          <w:tab w:val="left" w:pos="1926"/>
        </w:tabs>
        <w:spacing w:before="0" w:line="240" w:lineRule="auto"/>
        <w:ind w:left="0"/>
        <w:rPr>
          <w:rFonts w:asciiTheme="majorHAnsi" w:hAnsiTheme="majorHAnsi"/>
          <w:b w:val="0"/>
          <w:bCs w:val="0"/>
          <w:i w:val="0"/>
          <w:iCs/>
          <w:sz w:val="22"/>
          <w:szCs w:val="22"/>
          <w:u w:val="single"/>
        </w:rPr>
      </w:pPr>
      <w:r w:rsidRPr="00333BAD">
        <w:rPr>
          <w:rFonts w:asciiTheme="majorHAnsi" w:hAnsiTheme="majorHAnsi"/>
          <w:b w:val="0"/>
          <w:bCs w:val="0"/>
          <w:i w:val="0"/>
          <w:iCs/>
          <w:sz w:val="22"/>
          <w:szCs w:val="22"/>
          <w:u w:val="single"/>
        </w:rPr>
        <w:t>COURT LEAVE</w:t>
      </w:r>
      <w:bookmarkEnd w:id="87"/>
    </w:p>
    <w:p w14:paraId="436EAB58" w14:textId="2E945B97" w:rsidR="009F4485" w:rsidRPr="00333BAD" w:rsidRDefault="00696413" w:rsidP="00506DB3">
      <w:pPr>
        <w:pStyle w:val="Heading4"/>
        <w:spacing w:before="0" w:line="240" w:lineRule="auto"/>
        <w:ind w:left="0"/>
        <w:rPr>
          <w:rFonts w:asciiTheme="majorHAnsi" w:hAnsiTheme="majorHAnsi"/>
          <w:b w:val="0"/>
          <w:bCs w:val="0"/>
          <w:i w:val="0"/>
          <w:sz w:val="22"/>
          <w:szCs w:val="22"/>
        </w:rPr>
      </w:pPr>
      <w:bookmarkStart w:id="89" w:name="_Hlk109623239"/>
      <w:bookmarkEnd w:id="88"/>
      <w:r w:rsidRPr="00333BAD">
        <w:rPr>
          <w:rFonts w:asciiTheme="majorHAnsi" w:hAnsiTheme="majorHAnsi"/>
          <w:b w:val="0"/>
          <w:bCs w:val="0"/>
          <w:i w:val="0"/>
          <w:iCs/>
          <w:sz w:val="22"/>
          <w:szCs w:val="22"/>
        </w:rPr>
        <w:t>Clergy</w:t>
      </w:r>
      <w:r w:rsidR="001644F6" w:rsidRPr="00333BAD">
        <w:rPr>
          <w:rFonts w:asciiTheme="majorHAnsi" w:hAnsiTheme="majorHAnsi"/>
          <w:b w:val="0"/>
          <w:bCs w:val="0"/>
          <w:i w:val="0"/>
          <w:iCs/>
          <w:sz w:val="22"/>
          <w:szCs w:val="22"/>
        </w:rPr>
        <w:t xml:space="preserve"> who are subpoenaed to appear as witness</w:t>
      </w:r>
      <w:r w:rsidR="00816D83" w:rsidRPr="00333BAD">
        <w:rPr>
          <w:rFonts w:asciiTheme="majorHAnsi" w:hAnsiTheme="majorHAnsi"/>
          <w:b w:val="0"/>
          <w:bCs w:val="0"/>
          <w:i w:val="0"/>
          <w:iCs/>
          <w:sz w:val="22"/>
          <w:szCs w:val="22"/>
        </w:rPr>
        <w:t>es</w:t>
      </w:r>
      <w:r w:rsidR="001644F6" w:rsidRPr="00333BAD">
        <w:rPr>
          <w:rFonts w:asciiTheme="majorHAnsi" w:hAnsiTheme="majorHAnsi"/>
          <w:b w:val="0"/>
          <w:bCs w:val="0"/>
          <w:i w:val="0"/>
          <w:iCs/>
          <w:sz w:val="22"/>
          <w:szCs w:val="22"/>
        </w:rPr>
        <w:t>, or to present themselves for jury duty, should be granted court leave.  C</w:t>
      </w:r>
      <w:r w:rsidR="0038009E" w:rsidRPr="00333BAD">
        <w:rPr>
          <w:rFonts w:asciiTheme="majorHAnsi" w:hAnsiTheme="majorHAnsi"/>
          <w:b w:val="0"/>
          <w:bCs w:val="0"/>
          <w:i w:val="0"/>
          <w:iCs/>
          <w:sz w:val="22"/>
          <w:szCs w:val="22"/>
        </w:rPr>
        <w:t xml:space="preserve">ongregations </w:t>
      </w:r>
      <w:r w:rsidR="001644F6" w:rsidRPr="00333BAD">
        <w:rPr>
          <w:rFonts w:asciiTheme="majorHAnsi" w:hAnsiTheme="majorHAnsi"/>
          <w:b w:val="0"/>
          <w:bCs w:val="0"/>
          <w:i w:val="0"/>
          <w:iCs/>
          <w:sz w:val="22"/>
          <w:szCs w:val="22"/>
        </w:rPr>
        <w:t xml:space="preserve">should </w:t>
      </w:r>
      <w:r w:rsidR="0038009E" w:rsidRPr="00333BAD">
        <w:rPr>
          <w:rFonts w:asciiTheme="majorHAnsi" w:hAnsiTheme="majorHAnsi"/>
          <w:b w:val="0"/>
          <w:bCs w:val="0"/>
          <w:i w:val="0"/>
          <w:iCs/>
          <w:sz w:val="22"/>
          <w:szCs w:val="22"/>
        </w:rPr>
        <w:t xml:space="preserve">develop an explicit written policy relating to </w:t>
      </w:r>
      <w:bookmarkStart w:id="90" w:name="_Hlk109622655"/>
      <w:r w:rsidR="0038009E" w:rsidRPr="00333BAD">
        <w:rPr>
          <w:rFonts w:asciiTheme="majorHAnsi" w:hAnsiTheme="majorHAnsi"/>
          <w:b w:val="0"/>
          <w:bCs w:val="0"/>
          <w:i w:val="0"/>
          <w:iCs/>
          <w:sz w:val="22"/>
          <w:szCs w:val="22"/>
        </w:rPr>
        <w:t>court leave</w:t>
      </w:r>
      <w:bookmarkEnd w:id="90"/>
      <w:r w:rsidR="000919EB" w:rsidRPr="00333BAD">
        <w:rPr>
          <w:rFonts w:asciiTheme="majorHAnsi" w:hAnsiTheme="majorHAnsi"/>
          <w:b w:val="0"/>
          <w:bCs w:val="0"/>
          <w:i w:val="0"/>
          <w:iCs/>
          <w:sz w:val="22"/>
          <w:szCs w:val="22"/>
        </w:rPr>
        <w:t>.</w:t>
      </w:r>
      <w:r w:rsidR="00373BE0" w:rsidRPr="00333BAD">
        <w:rPr>
          <w:rFonts w:asciiTheme="majorHAnsi" w:hAnsiTheme="majorHAnsi"/>
          <w:b w:val="0"/>
          <w:bCs w:val="0"/>
          <w:i w:val="0"/>
          <w:iCs/>
          <w:sz w:val="22"/>
          <w:szCs w:val="22"/>
        </w:rPr>
        <w:t xml:space="preserve">  </w:t>
      </w:r>
      <w:bookmarkEnd w:id="89"/>
      <w:r w:rsidR="00B85C6F" w:rsidRPr="00333BAD">
        <w:rPr>
          <w:rFonts w:asciiTheme="majorHAnsi" w:hAnsiTheme="majorHAnsi"/>
          <w:b w:val="0"/>
          <w:bCs w:val="0"/>
          <w:i w:val="0"/>
          <w:iCs/>
          <w:sz w:val="22"/>
          <w:szCs w:val="22"/>
        </w:rPr>
        <w:t>Clergy</w:t>
      </w:r>
      <w:r w:rsidR="00373BE0" w:rsidRPr="00333BAD">
        <w:rPr>
          <w:rFonts w:asciiTheme="majorHAnsi" w:hAnsiTheme="majorHAnsi"/>
          <w:b w:val="0"/>
          <w:bCs w:val="0"/>
          <w:i w:val="0"/>
          <w:iCs/>
          <w:sz w:val="22"/>
          <w:szCs w:val="22"/>
        </w:rPr>
        <w:t xml:space="preserve"> </w:t>
      </w:r>
      <w:r w:rsidR="0038009E" w:rsidRPr="00333BAD">
        <w:rPr>
          <w:rFonts w:asciiTheme="majorHAnsi" w:hAnsiTheme="majorHAnsi"/>
          <w:b w:val="0"/>
          <w:bCs w:val="0"/>
          <w:i w:val="0"/>
          <w:iCs/>
          <w:sz w:val="22"/>
          <w:szCs w:val="22"/>
        </w:rPr>
        <w:t>should</w:t>
      </w:r>
      <w:r w:rsidR="00AD3904" w:rsidRPr="00333BAD">
        <w:rPr>
          <w:rFonts w:asciiTheme="majorHAnsi" w:hAnsiTheme="majorHAnsi"/>
          <w:b w:val="0"/>
          <w:bCs w:val="0"/>
          <w:i w:val="0"/>
          <w:iCs/>
          <w:sz w:val="22"/>
          <w:szCs w:val="22"/>
        </w:rPr>
        <w:t xml:space="preserve"> be paid the</w:t>
      </w:r>
      <w:r w:rsidR="0038009E" w:rsidRPr="00333BAD">
        <w:rPr>
          <w:rFonts w:asciiTheme="majorHAnsi" w:hAnsiTheme="majorHAnsi"/>
          <w:b w:val="0"/>
          <w:bCs w:val="0"/>
          <w:i w:val="0"/>
          <w:iCs/>
          <w:sz w:val="22"/>
          <w:szCs w:val="22"/>
        </w:rPr>
        <w:t xml:space="preserve"> </w:t>
      </w:r>
      <w:r w:rsidR="00AD3904" w:rsidRPr="00333BAD">
        <w:rPr>
          <w:rFonts w:asciiTheme="majorHAnsi" w:hAnsiTheme="majorHAnsi"/>
          <w:b w:val="0"/>
          <w:bCs w:val="0"/>
          <w:i w:val="0"/>
          <w:iCs/>
          <w:sz w:val="22"/>
          <w:szCs w:val="22"/>
        </w:rPr>
        <w:t xml:space="preserve">difference between the </w:t>
      </w:r>
      <w:r w:rsidR="006A4FA7" w:rsidRPr="00333BAD">
        <w:rPr>
          <w:rFonts w:asciiTheme="majorHAnsi" w:hAnsiTheme="majorHAnsi"/>
          <w:b w:val="0"/>
          <w:bCs w:val="0"/>
          <w:i w:val="0"/>
          <w:iCs/>
          <w:sz w:val="22"/>
          <w:szCs w:val="22"/>
        </w:rPr>
        <w:t>rostered leader</w:t>
      </w:r>
      <w:r w:rsidR="00AD3904" w:rsidRPr="00333BAD">
        <w:rPr>
          <w:rFonts w:asciiTheme="majorHAnsi" w:hAnsiTheme="majorHAnsi"/>
          <w:b w:val="0"/>
          <w:bCs w:val="0"/>
          <w:i w:val="0"/>
          <w:iCs/>
          <w:sz w:val="22"/>
          <w:szCs w:val="22"/>
        </w:rPr>
        <w:t>’s regular pay and the pay received for jury duty</w:t>
      </w:r>
      <w:r w:rsidR="00373BE0" w:rsidRPr="00333BAD">
        <w:rPr>
          <w:rFonts w:asciiTheme="majorHAnsi" w:hAnsiTheme="majorHAnsi"/>
          <w:b w:val="0"/>
          <w:bCs w:val="0"/>
          <w:i w:val="0"/>
          <w:iCs/>
          <w:sz w:val="22"/>
          <w:szCs w:val="22"/>
        </w:rPr>
        <w:t xml:space="preserve">.  </w:t>
      </w:r>
      <w:r w:rsidR="00AD3904" w:rsidRPr="00333BAD">
        <w:rPr>
          <w:rFonts w:asciiTheme="majorHAnsi" w:hAnsiTheme="majorHAnsi"/>
          <w:b w:val="0"/>
          <w:bCs w:val="0"/>
          <w:i w:val="0"/>
          <w:iCs/>
          <w:sz w:val="22"/>
          <w:szCs w:val="22"/>
        </w:rPr>
        <w:t>Written documents of</w:t>
      </w:r>
      <w:r w:rsidR="0038009E" w:rsidRPr="00333BAD">
        <w:rPr>
          <w:rFonts w:asciiTheme="majorHAnsi" w:hAnsiTheme="majorHAnsi"/>
          <w:b w:val="0"/>
          <w:bCs w:val="0"/>
          <w:i w:val="0"/>
          <w:iCs/>
          <w:sz w:val="22"/>
          <w:szCs w:val="22"/>
        </w:rPr>
        <w:t xml:space="preserve"> </w:t>
      </w:r>
      <w:r w:rsidR="00AD3904" w:rsidRPr="00333BAD">
        <w:rPr>
          <w:rFonts w:asciiTheme="majorHAnsi" w:hAnsiTheme="majorHAnsi"/>
          <w:b w:val="0"/>
          <w:bCs w:val="0"/>
          <w:i w:val="0"/>
          <w:iCs/>
          <w:sz w:val="22"/>
          <w:szCs w:val="22"/>
        </w:rPr>
        <w:t xml:space="preserve">jury duty </w:t>
      </w:r>
      <w:r w:rsidR="000A7359" w:rsidRPr="00333BAD">
        <w:rPr>
          <w:rFonts w:asciiTheme="majorHAnsi" w:hAnsiTheme="majorHAnsi"/>
          <w:b w:val="0"/>
          <w:bCs w:val="0"/>
          <w:i w:val="0"/>
          <w:iCs/>
          <w:sz w:val="22"/>
          <w:szCs w:val="22"/>
        </w:rPr>
        <w:t>should</w:t>
      </w:r>
      <w:r w:rsidR="00AD3904" w:rsidRPr="00333BAD">
        <w:rPr>
          <w:rFonts w:asciiTheme="majorHAnsi" w:hAnsiTheme="majorHAnsi"/>
          <w:b w:val="0"/>
          <w:bCs w:val="0"/>
          <w:i w:val="0"/>
          <w:iCs/>
          <w:sz w:val="22"/>
          <w:szCs w:val="22"/>
        </w:rPr>
        <w:t xml:space="preserve"> be provided (i.e., the court’s statement of attendance and compensation for service</w:t>
      </w:r>
      <w:r w:rsidR="00AD3904" w:rsidRPr="00333BAD">
        <w:rPr>
          <w:rFonts w:asciiTheme="majorHAnsi" w:hAnsiTheme="majorHAnsi"/>
          <w:b w:val="0"/>
          <w:bCs w:val="0"/>
          <w:i w:val="0"/>
          <w:sz w:val="22"/>
          <w:szCs w:val="22"/>
        </w:rPr>
        <w:t>,</w:t>
      </w:r>
      <w:r w:rsidR="0038009E" w:rsidRPr="00333BAD">
        <w:rPr>
          <w:rFonts w:asciiTheme="majorHAnsi" w:hAnsiTheme="majorHAnsi"/>
          <w:b w:val="0"/>
          <w:bCs w:val="0"/>
          <w:i w:val="0"/>
          <w:sz w:val="22"/>
          <w:szCs w:val="22"/>
        </w:rPr>
        <w:t xml:space="preserve"> </w:t>
      </w:r>
      <w:r w:rsidR="00AD3904" w:rsidRPr="00333BAD">
        <w:rPr>
          <w:rFonts w:asciiTheme="majorHAnsi" w:hAnsiTheme="majorHAnsi"/>
          <w:b w:val="0"/>
          <w:bCs w:val="0"/>
          <w:i w:val="0"/>
          <w:sz w:val="22"/>
          <w:szCs w:val="22"/>
        </w:rPr>
        <w:t>per diem, and travel).</w:t>
      </w:r>
    </w:p>
    <w:p w14:paraId="31BCCE0A" w14:textId="3339183F" w:rsidR="000A7359" w:rsidRPr="00333BAD" w:rsidRDefault="000A7359" w:rsidP="00506DB3">
      <w:pPr>
        <w:pStyle w:val="Heading4"/>
        <w:spacing w:before="0" w:line="240" w:lineRule="auto"/>
        <w:ind w:left="0"/>
        <w:rPr>
          <w:rFonts w:asciiTheme="majorHAnsi" w:hAnsiTheme="majorHAnsi"/>
          <w:b w:val="0"/>
          <w:bCs w:val="0"/>
          <w:i w:val="0"/>
          <w:sz w:val="22"/>
          <w:szCs w:val="22"/>
        </w:rPr>
      </w:pPr>
    </w:p>
    <w:p w14:paraId="5ADB456E" w14:textId="6E6100E4" w:rsidR="00E40881" w:rsidRPr="00333BAD" w:rsidRDefault="009C77B4" w:rsidP="00506DB3">
      <w:pPr>
        <w:pStyle w:val="Heading3"/>
        <w:spacing w:before="0"/>
        <w:ind w:left="0"/>
        <w:rPr>
          <w:rFonts w:asciiTheme="majorHAnsi" w:hAnsiTheme="majorHAnsi"/>
          <w:b w:val="0"/>
          <w:bCs w:val="0"/>
          <w:i/>
          <w:sz w:val="22"/>
          <w:szCs w:val="22"/>
          <w:u w:val="single"/>
        </w:rPr>
      </w:pPr>
      <w:bookmarkStart w:id="91" w:name="_Hlk109623263"/>
      <w:bookmarkStart w:id="92" w:name="_Toc118283583"/>
      <w:bookmarkStart w:id="93" w:name="_Hlk109623253"/>
      <w:r w:rsidRPr="00333BAD">
        <w:rPr>
          <w:rFonts w:asciiTheme="majorHAnsi" w:hAnsiTheme="majorHAnsi"/>
          <w:b w:val="0"/>
          <w:bCs w:val="0"/>
          <w:sz w:val="22"/>
          <w:szCs w:val="22"/>
          <w:u w:val="single"/>
        </w:rPr>
        <w:t xml:space="preserve">MILITARY </w:t>
      </w:r>
      <w:bookmarkEnd w:id="91"/>
      <w:r w:rsidRPr="00333BAD">
        <w:rPr>
          <w:rFonts w:asciiTheme="majorHAnsi" w:hAnsiTheme="majorHAnsi"/>
          <w:b w:val="0"/>
          <w:bCs w:val="0"/>
          <w:sz w:val="22"/>
          <w:szCs w:val="22"/>
          <w:u w:val="single"/>
        </w:rPr>
        <w:t>LEAVE</w:t>
      </w:r>
      <w:bookmarkEnd w:id="92"/>
    </w:p>
    <w:bookmarkEnd w:id="93"/>
    <w:p w14:paraId="7842E4B9" w14:textId="274F5F11" w:rsidR="00F93006" w:rsidRPr="00333BAD" w:rsidRDefault="00012236" w:rsidP="00506DB3">
      <w:pPr>
        <w:pStyle w:val="Heading4"/>
        <w:spacing w:before="0" w:line="240" w:lineRule="auto"/>
        <w:ind w:left="0"/>
        <w:rPr>
          <w:rFonts w:asciiTheme="majorHAnsi" w:hAnsiTheme="majorHAnsi"/>
          <w:b w:val="0"/>
          <w:bCs w:val="0"/>
          <w:i w:val="0"/>
          <w:sz w:val="22"/>
          <w:szCs w:val="22"/>
        </w:rPr>
      </w:pPr>
      <w:r w:rsidRPr="00333BAD">
        <w:rPr>
          <w:rFonts w:asciiTheme="majorHAnsi" w:hAnsiTheme="majorHAnsi"/>
          <w:b w:val="0"/>
          <w:bCs w:val="0"/>
          <w:i w:val="0"/>
          <w:sz w:val="22"/>
          <w:szCs w:val="22"/>
        </w:rPr>
        <w:t>Clergy</w:t>
      </w:r>
      <w:r w:rsidR="00F93006" w:rsidRPr="00333BAD">
        <w:rPr>
          <w:rFonts w:asciiTheme="majorHAnsi" w:hAnsiTheme="majorHAnsi"/>
          <w:b w:val="0"/>
          <w:bCs w:val="0"/>
          <w:i w:val="0"/>
          <w:sz w:val="22"/>
          <w:szCs w:val="22"/>
        </w:rPr>
        <w:t xml:space="preserve"> may be required </w:t>
      </w:r>
      <w:r w:rsidR="00696413" w:rsidRPr="00333BAD">
        <w:rPr>
          <w:rFonts w:asciiTheme="majorHAnsi" w:hAnsiTheme="majorHAnsi"/>
          <w:b w:val="0"/>
          <w:bCs w:val="0"/>
          <w:i w:val="0"/>
          <w:sz w:val="22"/>
          <w:szCs w:val="22"/>
        </w:rPr>
        <w:t xml:space="preserve">at times </w:t>
      </w:r>
      <w:r w:rsidR="00F93006" w:rsidRPr="00333BAD">
        <w:rPr>
          <w:rFonts w:asciiTheme="majorHAnsi" w:hAnsiTheme="majorHAnsi"/>
          <w:b w:val="0"/>
          <w:bCs w:val="0"/>
          <w:i w:val="0"/>
          <w:sz w:val="22"/>
          <w:szCs w:val="22"/>
        </w:rPr>
        <w:t xml:space="preserve">to serve our country through military service. Congregations should develop an explicit written policy relating to </w:t>
      </w:r>
      <w:bookmarkStart w:id="94" w:name="_Hlk109623288"/>
      <w:r w:rsidR="00F93006" w:rsidRPr="00333BAD">
        <w:rPr>
          <w:rFonts w:asciiTheme="majorHAnsi" w:hAnsiTheme="majorHAnsi"/>
          <w:b w:val="0"/>
          <w:bCs w:val="0"/>
          <w:i w:val="0"/>
          <w:sz w:val="22"/>
          <w:szCs w:val="22"/>
        </w:rPr>
        <w:t xml:space="preserve">military </w:t>
      </w:r>
      <w:bookmarkEnd w:id="94"/>
      <w:r w:rsidR="00F93006" w:rsidRPr="00333BAD">
        <w:rPr>
          <w:rFonts w:asciiTheme="majorHAnsi" w:hAnsiTheme="majorHAnsi"/>
          <w:b w:val="0"/>
          <w:bCs w:val="0"/>
          <w:i w:val="0"/>
          <w:sz w:val="22"/>
          <w:szCs w:val="22"/>
        </w:rPr>
        <w:t>leave</w:t>
      </w:r>
      <w:r w:rsidR="000919EB" w:rsidRPr="00333BAD">
        <w:rPr>
          <w:rFonts w:asciiTheme="majorHAnsi" w:hAnsiTheme="majorHAnsi"/>
          <w:b w:val="0"/>
          <w:bCs w:val="0"/>
          <w:i w:val="0"/>
          <w:sz w:val="22"/>
          <w:szCs w:val="22"/>
        </w:rPr>
        <w:t>.</w:t>
      </w:r>
      <w:r w:rsidR="00F93006" w:rsidRPr="00333BAD">
        <w:rPr>
          <w:rFonts w:asciiTheme="majorHAnsi" w:hAnsiTheme="majorHAnsi"/>
          <w:b w:val="0"/>
          <w:bCs w:val="0"/>
          <w:i w:val="0"/>
          <w:sz w:val="22"/>
          <w:szCs w:val="22"/>
        </w:rPr>
        <w:t xml:space="preserve"> </w:t>
      </w:r>
      <w:r w:rsidR="000919EB" w:rsidRPr="00333BAD">
        <w:rPr>
          <w:rFonts w:asciiTheme="majorHAnsi" w:hAnsiTheme="majorHAnsi"/>
          <w:b w:val="0"/>
          <w:bCs w:val="0"/>
          <w:i w:val="0"/>
          <w:sz w:val="22"/>
          <w:szCs w:val="22"/>
        </w:rPr>
        <w:t xml:space="preserve"> </w:t>
      </w:r>
      <w:r w:rsidR="00696413" w:rsidRPr="00333BAD">
        <w:rPr>
          <w:rFonts w:asciiTheme="majorHAnsi" w:hAnsiTheme="majorHAnsi"/>
          <w:b w:val="0"/>
          <w:bCs w:val="0"/>
          <w:i w:val="0"/>
          <w:sz w:val="22"/>
          <w:szCs w:val="22"/>
        </w:rPr>
        <w:t>Clergy</w:t>
      </w:r>
      <w:r w:rsidR="00F93006" w:rsidRPr="00333BAD">
        <w:rPr>
          <w:rFonts w:asciiTheme="majorHAnsi" w:hAnsiTheme="majorHAnsi"/>
          <w:b w:val="0"/>
          <w:bCs w:val="0"/>
          <w:i w:val="0"/>
          <w:sz w:val="22"/>
          <w:szCs w:val="22"/>
        </w:rPr>
        <w:t xml:space="preserve"> requesting military leave should supply a copy of their military orders to the congregation council president or designee, in advance of leave.  </w:t>
      </w:r>
    </w:p>
    <w:p w14:paraId="09AD7FF1" w14:textId="2AFECCD8" w:rsidR="008238E6" w:rsidRPr="00333BAD" w:rsidRDefault="00696413" w:rsidP="0097107D">
      <w:pPr>
        <w:pStyle w:val="Heading4"/>
        <w:numPr>
          <w:ilvl w:val="0"/>
          <w:numId w:val="15"/>
        </w:numPr>
        <w:spacing w:before="0" w:line="240" w:lineRule="auto"/>
        <w:rPr>
          <w:rFonts w:asciiTheme="majorHAnsi" w:hAnsiTheme="majorHAnsi"/>
          <w:b w:val="0"/>
          <w:bCs w:val="0"/>
          <w:i w:val="0"/>
          <w:sz w:val="22"/>
          <w:szCs w:val="22"/>
        </w:rPr>
      </w:pPr>
      <w:r w:rsidRPr="00333BAD">
        <w:rPr>
          <w:rFonts w:asciiTheme="majorHAnsi" w:hAnsiTheme="majorHAnsi"/>
          <w:b w:val="0"/>
          <w:bCs w:val="0"/>
          <w:i w:val="0"/>
          <w:sz w:val="22"/>
          <w:szCs w:val="22"/>
        </w:rPr>
        <w:t>Clergy</w:t>
      </w:r>
      <w:r w:rsidR="00F93006" w:rsidRPr="00333BAD">
        <w:rPr>
          <w:rFonts w:asciiTheme="majorHAnsi" w:hAnsiTheme="majorHAnsi"/>
          <w:b w:val="0"/>
          <w:bCs w:val="0"/>
          <w:i w:val="0"/>
          <w:sz w:val="22"/>
          <w:szCs w:val="22"/>
        </w:rPr>
        <w:t xml:space="preserve"> who are placed on reserve military duty, either through an armed forces reserve unit, or through the National Guard, shall be on military leave status.</w:t>
      </w:r>
    </w:p>
    <w:p w14:paraId="2A4D336B" w14:textId="4091EE20" w:rsidR="008238E6" w:rsidRPr="00333BAD" w:rsidRDefault="00696413" w:rsidP="0097107D">
      <w:pPr>
        <w:pStyle w:val="Heading4"/>
        <w:numPr>
          <w:ilvl w:val="0"/>
          <w:numId w:val="15"/>
        </w:numPr>
        <w:spacing w:before="0" w:line="240" w:lineRule="auto"/>
        <w:rPr>
          <w:rFonts w:asciiTheme="majorHAnsi" w:hAnsiTheme="majorHAnsi"/>
          <w:b w:val="0"/>
          <w:bCs w:val="0"/>
          <w:i w:val="0"/>
          <w:sz w:val="22"/>
          <w:szCs w:val="22"/>
        </w:rPr>
      </w:pPr>
      <w:r w:rsidRPr="00333BAD">
        <w:rPr>
          <w:rFonts w:asciiTheme="majorHAnsi" w:hAnsiTheme="majorHAnsi"/>
          <w:b w:val="0"/>
          <w:bCs w:val="0"/>
          <w:i w:val="0"/>
          <w:sz w:val="22"/>
          <w:szCs w:val="22"/>
        </w:rPr>
        <w:t>Clergy</w:t>
      </w:r>
      <w:r w:rsidR="00E40881" w:rsidRPr="00333BAD">
        <w:rPr>
          <w:rFonts w:asciiTheme="majorHAnsi" w:hAnsiTheme="majorHAnsi"/>
          <w:b w:val="0"/>
          <w:bCs w:val="0"/>
          <w:i w:val="0"/>
          <w:sz w:val="22"/>
          <w:szCs w:val="22"/>
        </w:rPr>
        <w:t xml:space="preserve"> should have the option of taking military leave as annual leave or leave without pay</w:t>
      </w:r>
      <w:r w:rsidR="00373BE0" w:rsidRPr="00333BAD">
        <w:rPr>
          <w:rFonts w:asciiTheme="majorHAnsi" w:hAnsiTheme="majorHAnsi"/>
          <w:b w:val="0"/>
          <w:bCs w:val="0"/>
          <w:i w:val="0"/>
          <w:sz w:val="22"/>
          <w:szCs w:val="22"/>
        </w:rPr>
        <w:t xml:space="preserve">.  </w:t>
      </w:r>
    </w:p>
    <w:p w14:paraId="3063EEB9" w14:textId="37E2D995" w:rsidR="000A7359" w:rsidRPr="00333BAD" w:rsidRDefault="00E40881" w:rsidP="0097107D">
      <w:pPr>
        <w:pStyle w:val="Heading4"/>
        <w:numPr>
          <w:ilvl w:val="0"/>
          <w:numId w:val="15"/>
        </w:numPr>
        <w:spacing w:before="0" w:line="240" w:lineRule="auto"/>
        <w:rPr>
          <w:rFonts w:asciiTheme="majorHAnsi" w:hAnsiTheme="majorHAnsi"/>
          <w:b w:val="0"/>
          <w:bCs w:val="0"/>
          <w:i w:val="0"/>
          <w:sz w:val="22"/>
          <w:szCs w:val="22"/>
        </w:rPr>
      </w:pPr>
      <w:r w:rsidRPr="00333BAD">
        <w:rPr>
          <w:rFonts w:asciiTheme="majorHAnsi" w:hAnsiTheme="majorHAnsi"/>
          <w:b w:val="0"/>
          <w:bCs w:val="0"/>
          <w:i w:val="0"/>
          <w:sz w:val="22"/>
          <w:szCs w:val="22"/>
        </w:rPr>
        <w:t>If a</w:t>
      </w:r>
      <w:r w:rsidR="00342E80" w:rsidRPr="00333BAD">
        <w:rPr>
          <w:rFonts w:asciiTheme="majorHAnsi" w:hAnsiTheme="majorHAnsi"/>
          <w:b w:val="0"/>
          <w:bCs w:val="0"/>
          <w:i w:val="0"/>
          <w:sz w:val="22"/>
          <w:szCs w:val="22"/>
        </w:rPr>
        <w:t xml:space="preserve"> </w:t>
      </w:r>
      <w:r w:rsidR="006A4FA7" w:rsidRPr="00333BAD">
        <w:rPr>
          <w:rFonts w:asciiTheme="majorHAnsi" w:hAnsiTheme="majorHAnsi"/>
          <w:b w:val="0"/>
          <w:bCs w:val="0"/>
          <w:i w:val="0"/>
          <w:sz w:val="22"/>
          <w:szCs w:val="22"/>
        </w:rPr>
        <w:t>rostered leader</w:t>
      </w:r>
      <w:r w:rsidRPr="00333BAD">
        <w:rPr>
          <w:rFonts w:asciiTheme="majorHAnsi" w:hAnsiTheme="majorHAnsi"/>
          <w:b w:val="0"/>
          <w:bCs w:val="0"/>
          <w:i w:val="0"/>
          <w:sz w:val="22"/>
          <w:szCs w:val="22"/>
        </w:rPr>
        <w:t xml:space="preserve"> is called to duty due to declared disaster, that </w:t>
      </w:r>
      <w:r w:rsidR="003545D4" w:rsidRPr="00333BAD">
        <w:rPr>
          <w:rFonts w:asciiTheme="majorHAnsi" w:hAnsiTheme="majorHAnsi"/>
          <w:b w:val="0"/>
          <w:bCs w:val="0"/>
          <w:i w:val="0"/>
          <w:sz w:val="22"/>
          <w:szCs w:val="22"/>
        </w:rPr>
        <w:t>person</w:t>
      </w:r>
      <w:r w:rsidR="00342E80" w:rsidRPr="00333BAD">
        <w:rPr>
          <w:rFonts w:asciiTheme="majorHAnsi" w:hAnsiTheme="majorHAnsi"/>
          <w:b w:val="0"/>
          <w:bCs w:val="0"/>
          <w:i w:val="0"/>
          <w:sz w:val="22"/>
          <w:szCs w:val="22"/>
        </w:rPr>
        <w:t xml:space="preserve"> should</w:t>
      </w:r>
      <w:r w:rsidRPr="00333BAD">
        <w:rPr>
          <w:rFonts w:asciiTheme="majorHAnsi" w:hAnsiTheme="majorHAnsi"/>
          <w:b w:val="0"/>
          <w:bCs w:val="0"/>
          <w:i w:val="0"/>
          <w:sz w:val="22"/>
          <w:szCs w:val="22"/>
        </w:rPr>
        <w:t xml:space="preserve"> be on military leave.</w:t>
      </w:r>
    </w:p>
    <w:p w14:paraId="2AC9DF97" w14:textId="77777777" w:rsidR="00AD3904" w:rsidRPr="00333BAD" w:rsidRDefault="00AD3904" w:rsidP="00506DB3">
      <w:pPr>
        <w:pStyle w:val="Heading4"/>
        <w:spacing w:before="0" w:line="240" w:lineRule="auto"/>
        <w:ind w:left="0"/>
        <w:rPr>
          <w:rFonts w:asciiTheme="majorHAnsi" w:hAnsiTheme="majorHAnsi"/>
          <w:b w:val="0"/>
          <w:bCs w:val="0"/>
          <w:i w:val="0"/>
          <w:sz w:val="22"/>
          <w:szCs w:val="22"/>
          <w:u w:val="single"/>
        </w:rPr>
      </w:pPr>
    </w:p>
    <w:p w14:paraId="6BC9F011" w14:textId="3FB38692" w:rsidR="008C4E47" w:rsidRPr="00333BAD" w:rsidRDefault="009C77B4" w:rsidP="00506DB3">
      <w:pPr>
        <w:pStyle w:val="Heading3"/>
        <w:spacing w:before="0"/>
        <w:ind w:left="0"/>
        <w:rPr>
          <w:rFonts w:asciiTheme="majorHAnsi" w:hAnsiTheme="majorHAnsi"/>
          <w:b w:val="0"/>
          <w:bCs w:val="0"/>
          <w:i/>
          <w:sz w:val="22"/>
          <w:szCs w:val="22"/>
          <w:u w:val="single"/>
        </w:rPr>
      </w:pPr>
      <w:bookmarkStart w:id="95" w:name="_Toc118283584"/>
      <w:r w:rsidRPr="00333BAD">
        <w:rPr>
          <w:rFonts w:asciiTheme="majorHAnsi" w:hAnsiTheme="majorHAnsi"/>
          <w:b w:val="0"/>
          <w:bCs w:val="0"/>
          <w:sz w:val="22"/>
          <w:szCs w:val="22"/>
          <w:u w:val="single"/>
        </w:rPr>
        <w:t>EXTENDED MEDICAL LEAVE AND DISABILITY</w:t>
      </w:r>
      <w:bookmarkEnd w:id="95"/>
    </w:p>
    <w:p w14:paraId="354D8C58" w14:textId="77777777" w:rsidR="008238E6" w:rsidRPr="00333BAD" w:rsidRDefault="008238E6" w:rsidP="00506DB3">
      <w:pPr>
        <w:pStyle w:val="BodyText"/>
        <w:rPr>
          <w:rFonts w:asciiTheme="majorHAnsi" w:hAnsiTheme="majorHAnsi"/>
          <w:sz w:val="22"/>
          <w:szCs w:val="22"/>
        </w:rPr>
      </w:pPr>
      <w:r w:rsidRPr="00333BAD">
        <w:rPr>
          <w:rFonts w:asciiTheme="majorHAnsi" w:hAnsiTheme="majorHAnsi"/>
          <w:sz w:val="22"/>
          <w:szCs w:val="22"/>
        </w:rPr>
        <w:t>Co</w:t>
      </w:r>
      <w:r w:rsidR="00EF0267" w:rsidRPr="00333BAD">
        <w:rPr>
          <w:rFonts w:asciiTheme="majorHAnsi" w:hAnsiTheme="majorHAnsi"/>
          <w:sz w:val="22"/>
          <w:szCs w:val="22"/>
        </w:rPr>
        <w:t>ngregation</w:t>
      </w:r>
      <w:r w:rsidRPr="00333BAD">
        <w:rPr>
          <w:rFonts w:asciiTheme="majorHAnsi" w:hAnsiTheme="majorHAnsi"/>
          <w:sz w:val="22"/>
          <w:szCs w:val="22"/>
        </w:rPr>
        <w:t xml:space="preserve">s should </w:t>
      </w:r>
      <w:r w:rsidR="00EF0267" w:rsidRPr="00333BAD">
        <w:rPr>
          <w:rFonts w:asciiTheme="majorHAnsi" w:hAnsiTheme="majorHAnsi"/>
          <w:sz w:val="22"/>
          <w:szCs w:val="22"/>
        </w:rPr>
        <w:t>develop explicit written polic</w:t>
      </w:r>
      <w:r w:rsidRPr="00333BAD">
        <w:rPr>
          <w:rFonts w:asciiTheme="majorHAnsi" w:hAnsiTheme="majorHAnsi"/>
          <w:sz w:val="22"/>
          <w:szCs w:val="22"/>
        </w:rPr>
        <w:t>ies</w:t>
      </w:r>
      <w:r w:rsidR="00EF0267" w:rsidRPr="00333BAD">
        <w:rPr>
          <w:rFonts w:asciiTheme="majorHAnsi" w:hAnsiTheme="majorHAnsi"/>
          <w:sz w:val="22"/>
          <w:szCs w:val="22"/>
        </w:rPr>
        <w:t xml:space="preserve"> relating to extended medical leave and to short-term disability</w:t>
      </w:r>
      <w:r w:rsidR="00373BE0" w:rsidRPr="00333BAD">
        <w:rPr>
          <w:rFonts w:asciiTheme="majorHAnsi" w:hAnsiTheme="majorHAnsi"/>
          <w:sz w:val="22"/>
          <w:szCs w:val="22"/>
        </w:rPr>
        <w:t xml:space="preserve">. </w:t>
      </w:r>
    </w:p>
    <w:p w14:paraId="5A4831B8" w14:textId="6EE51933" w:rsidR="008238E6" w:rsidRPr="00333BAD" w:rsidRDefault="00EF0267" w:rsidP="0097107D">
      <w:pPr>
        <w:pStyle w:val="BodyText"/>
        <w:numPr>
          <w:ilvl w:val="0"/>
          <w:numId w:val="16"/>
        </w:numPr>
        <w:rPr>
          <w:rFonts w:asciiTheme="majorHAnsi" w:hAnsiTheme="majorHAnsi"/>
          <w:sz w:val="22"/>
          <w:szCs w:val="22"/>
        </w:rPr>
      </w:pPr>
      <w:r w:rsidRPr="00333BAD">
        <w:rPr>
          <w:rFonts w:asciiTheme="majorHAnsi" w:hAnsiTheme="majorHAnsi"/>
          <w:sz w:val="22"/>
          <w:szCs w:val="22"/>
        </w:rPr>
        <w:t xml:space="preserve">If a </w:t>
      </w:r>
      <w:r w:rsidR="006A4FA7" w:rsidRPr="00333BAD">
        <w:rPr>
          <w:rFonts w:asciiTheme="majorHAnsi" w:hAnsiTheme="majorHAnsi"/>
          <w:sz w:val="22"/>
          <w:szCs w:val="22"/>
        </w:rPr>
        <w:t>rostered leader</w:t>
      </w:r>
      <w:r w:rsidRPr="00333BAD">
        <w:rPr>
          <w:rFonts w:asciiTheme="majorHAnsi" w:hAnsiTheme="majorHAnsi"/>
          <w:sz w:val="22"/>
          <w:szCs w:val="22"/>
        </w:rPr>
        <w:t xml:space="preserve"> becomes disabled as a direct result of injury or physical or mental disorder and is unable to perform the duties of </w:t>
      </w:r>
      <w:r w:rsidR="0071399D" w:rsidRPr="00333BAD">
        <w:rPr>
          <w:rFonts w:asciiTheme="majorHAnsi" w:hAnsiTheme="majorHAnsi"/>
          <w:sz w:val="22"/>
          <w:szCs w:val="22"/>
        </w:rPr>
        <w:t xml:space="preserve">the </w:t>
      </w:r>
      <w:r w:rsidRPr="00333BAD">
        <w:rPr>
          <w:rFonts w:asciiTheme="majorHAnsi" w:hAnsiTheme="majorHAnsi"/>
          <w:sz w:val="22"/>
          <w:szCs w:val="22"/>
        </w:rPr>
        <w:t>position, P</w:t>
      </w:r>
      <w:r w:rsidR="009F4F2C" w:rsidRPr="00333BAD">
        <w:rPr>
          <w:rFonts w:asciiTheme="majorHAnsi" w:hAnsiTheme="majorHAnsi"/>
          <w:sz w:val="22"/>
          <w:szCs w:val="22"/>
        </w:rPr>
        <w:t>ortico</w:t>
      </w:r>
      <w:r w:rsidRPr="00333BAD">
        <w:rPr>
          <w:rFonts w:asciiTheme="majorHAnsi" w:hAnsiTheme="majorHAnsi"/>
          <w:sz w:val="22"/>
          <w:szCs w:val="22"/>
        </w:rPr>
        <w:t xml:space="preserve"> Benefit Services expects the employing congregation to pay full salary and benefits during the first two months of disability</w:t>
      </w:r>
      <w:r w:rsidR="00373BE0" w:rsidRPr="00333BAD">
        <w:rPr>
          <w:rFonts w:asciiTheme="majorHAnsi" w:hAnsiTheme="majorHAnsi"/>
          <w:sz w:val="22"/>
          <w:szCs w:val="22"/>
        </w:rPr>
        <w:t xml:space="preserve">.  </w:t>
      </w:r>
    </w:p>
    <w:p w14:paraId="5BD526C1" w14:textId="74A4CF8F" w:rsidR="008C4E47" w:rsidRPr="00333BAD" w:rsidRDefault="00EF0267" w:rsidP="0097107D">
      <w:pPr>
        <w:pStyle w:val="BodyText"/>
        <w:numPr>
          <w:ilvl w:val="0"/>
          <w:numId w:val="16"/>
        </w:numPr>
        <w:rPr>
          <w:rFonts w:asciiTheme="majorHAnsi" w:hAnsiTheme="majorHAnsi"/>
          <w:sz w:val="22"/>
          <w:szCs w:val="22"/>
        </w:rPr>
      </w:pPr>
      <w:r w:rsidRPr="00333BAD">
        <w:rPr>
          <w:rFonts w:asciiTheme="majorHAnsi" w:hAnsiTheme="majorHAnsi"/>
          <w:sz w:val="22"/>
          <w:szCs w:val="22"/>
        </w:rPr>
        <w:t>Beginning with the third month of disability, P</w:t>
      </w:r>
      <w:r w:rsidR="009F4F2C" w:rsidRPr="00333BAD">
        <w:rPr>
          <w:rFonts w:asciiTheme="majorHAnsi" w:hAnsiTheme="majorHAnsi"/>
          <w:sz w:val="22"/>
          <w:szCs w:val="22"/>
        </w:rPr>
        <w:t>ortico</w:t>
      </w:r>
      <w:r w:rsidRPr="00333BAD">
        <w:rPr>
          <w:rFonts w:asciiTheme="majorHAnsi" w:hAnsiTheme="majorHAnsi"/>
          <w:sz w:val="22"/>
          <w:szCs w:val="22"/>
        </w:rPr>
        <w:t xml:space="preserve"> Benefit Services picks up two-thirds of pre-disability pay</w:t>
      </w:r>
      <w:r w:rsidR="00373BE0" w:rsidRPr="00333BAD">
        <w:rPr>
          <w:rFonts w:asciiTheme="majorHAnsi" w:hAnsiTheme="majorHAnsi"/>
          <w:sz w:val="22"/>
          <w:szCs w:val="22"/>
        </w:rPr>
        <w:t xml:space="preserve">.  </w:t>
      </w:r>
      <w:r w:rsidRPr="00333BAD">
        <w:rPr>
          <w:rFonts w:asciiTheme="majorHAnsi" w:hAnsiTheme="majorHAnsi"/>
          <w:sz w:val="22"/>
          <w:szCs w:val="22"/>
        </w:rPr>
        <w:t xml:space="preserve">Congregations should be aware that </w:t>
      </w:r>
      <w:r w:rsidR="008238E6" w:rsidRPr="00333BAD">
        <w:rPr>
          <w:rFonts w:asciiTheme="majorHAnsi" w:hAnsiTheme="majorHAnsi"/>
          <w:sz w:val="22"/>
          <w:szCs w:val="22"/>
        </w:rPr>
        <w:t xml:space="preserve">for </w:t>
      </w:r>
      <w:r w:rsidR="00696413" w:rsidRPr="00333BAD">
        <w:rPr>
          <w:rFonts w:asciiTheme="majorHAnsi" w:hAnsiTheme="majorHAnsi"/>
          <w:sz w:val="22"/>
          <w:szCs w:val="22"/>
        </w:rPr>
        <w:t>clergy</w:t>
      </w:r>
      <w:r w:rsidR="008238E6" w:rsidRPr="00333BAD">
        <w:rPr>
          <w:rFonts w:asciiTheme="majorHAnsi" w:hAnsiTheme="majorHAnsi"/>
          <w:sz w:val="22"/>
          <w:szCs w:val="22"/>
        </w:rPr>
        <w:t xml:space="preserve"> who are</w:t>
      </w:r>
      <w:r w:rsidR="0071399D" w:rsidRPr="00333BAD">
        <w:rPr>
          <w:rFonts w:asciiTheme="majorHAnsi" w:hAnsiTheme="majorHAnsi"/>
          <w:sz w:val="22"/>
          <w:szCs w:val="22"/>
        </w:rPr>
        <w:t xml:space="preserve"> </w:t>
      </w:r>
      <w:r w:rsidRPr="00333BAD">
        <w:rPr>
          <w:rFonts w:asciiTheme="majorHAnsi" w:hAnsiTheme="majorHAnsi"/>
          <w:sz w:val="22"/>
          <w:szCs w:val="22"/>
        </w:rPr>
        <w:t>working part</w:t>
      </w:r>
      <w:r w:rsidR="0071399D" w:rsidRPr="00333BAD">
        <w:rPr>
          <w:rFonts w:asciiTheme="majorHAnsi" w:hAnsiTheme="majorHAnsi"/>
          <w:sz w:val="22"/>
          <w:szCs w:val="22"/>
        </w:rPr>
        <w:t>-</w:t>
      </w:r>
      <w:r w:rsidRPr="00333BAD">
        <w:rPr>
          <w:rFonts w:asciiTheme="majorHAnsi" w:hAnsiTheme="majorHAnsi"/>
          <w:sz w:val="22"/>
          <w:szCs w:val="22"/>
        </w:rPr>
        <w:t xml:space="preserve">time or below guidelines </w:t>
      </w:r>
      <w:r w:rsidR="00696413" w:rsidRPr="00333BAD">
        <w:rPr>
          <w:rFonts w:asciiTheme="majorHAnsi" w:hAnsiTheme="majorHAnsi"/>
          <w:sz w:val="22"/>
          <w:szCs w:val="22"/>
        </w:rPr>
        <w:t>when becoming</w:t>
      </w:r>
      <w:r w:rsidRPr="00333BAD">
        <w:rPr>
          <w:rFonts w:asciiTheme="majorHAnsi" w:hAnsiTheme="majorHAnsi"/>
          <w:sz w:val="22"/>
          <w:szCs w:val="22"/>
        </w:rPr>
        <w:t xml:space="preserve"> disabled, the disability income will be based on that lower salary figure.</w:t>
      </w:r>
    </w:p>
    <w:p w14:paraId="4D98AB91" w14:textId="77777777" w:rsidR="00AD3904" w:rsidRPr="00333BAD" w:rsidRDefault="00AD3904" w:rsidP="00506DB3">
      <w:pPr>
        <w:pStyle w:val="BodyText"/>
        <w:rPr>
          <w:rFonts w:asciiTheme="majorHAnsi" w:hAnsiTheme="majorHAnsi"/>
          <w:sz w:val="22"/>
          <w:szCs w:val="22"/>
        </w:rPr>
      </w:pPr>
    </w:p>
    <w:p w14:paraId="1B3C9980" w14:textId="274A25E7" w:rsidR="008C4E47" w:rsidRPr="00333BAD" w:rsidRDefault="009C77B4" w:rsidP="00506DB3">
      <w:pPr>
        <w:pStyle w:val="Heading3"/>
        <w:spacing w:before="0"/>
        <w:ind w:left="0"/>
        <w:rPr>
          <w:rFonts w:asciiTheme="majorHAnsi" w:hAnsiTheme="majorHAnsi"/>
          <w:b w:val="0"/>
          <w:bCs w:val="0"/>
          <w:sz w:val="22"/>
          <w:szCs w:val="22"/>
          <w:u w:val="single"/>
        </w:rPr>
      </w:pPr>
      <w:bookmarkStart w:id="96" w:name="_Toc118283585"/>
      <w:bookmarkStart w:id="97" w:name="_Hlk112089994"/>
      <w:r w:rsidRPr="00333BAD">
        <w:rPr>
          <w:rFonts w:asciiTheme="majorHAnsi" w:hAnsiTheme="majorHAnsi"/>
          <w:b w:val="0"/>
          <w:bCs w:val="0"/>
          <w:sz w:val="22"/>
          <w:szCs w:val="22"/>
          <w:u w:val="single"/>
        </w:rPr>
        <w:t>HOLIDAYS</w:t>
      </w:r>
      <w:bookmarkEnd w:id="96"/>
    </w:p>
    <w:bookmarkEnd w:id="97"/>
    <w:p w14:paraId="36FD52DE" w14:textId="6DD9C02B" w:rsidR="00E35CA8" w:rsidRPr="00333BAD" w:rsidRDefault="00EF0267" w:rsidP="004B74E4">
      <w:pPr>
        <w:pStyle w:val="BodyText"/>
        <w:rPr>
          <w:rFonts w:asciiTheme="majorHAnsi" w:hAnsiTheme="majorHAnsi"/>
          <w:sz w:val="22"/>
          <w:szCs w:val="22"/>
        </w:rPr>
      </w:pPr>
      <w:r w:rsidRPr="00333BAD">
        <w:rPr>
          <w:rFonts w:asciiTheme="majorHAnsi" w:hAnsiTheme="majorHAnsi"/>
          <w:sz w:val="22"/>
          <w:szCs w:val="22"/>
        </w:rPr>
        <w:t>Holidays should be granted as days off in addition to vacation days</w:t>
      </w:r>
      <w:r w:rsidR="003145B5" w:rsidRPr="00333BAD">
        <w:rPr>
          <w:rFonts w:asciiTheme="majorHAnsi" w:hAnsiTheme="majorHAnsi"/>
          <w:sz w:val="22"/>
          <w:szCs w:val="22"/>
        </w:rPr>
        <w:t xml:space="preserve"> and personal days</w:t>
      </w:r>
      <w:r w:rsidR="00373BE0" w:rsidRPr="00333BAD">
        <w:rPr>
          <w:rFonts w:asciiTheme="majorHAnsi" w:hAnsiTheme="majorHAnsi"/>
          <w:sz w:val="22"/>
          <w:szCs w:val="22"/>
        </w:rPr>
        <w:t xml:space="preserve">.  </w:t>
      </w:r>
      <w:r w:rsidRPr="00333BAD">
        <w:rPr>
          <w:rFonts w:asciiTheme="majorHAnsi" w:hAnsiTheme="majorHAnsi"/>
          <w:sz w:val="22"/>
          <w:szCs w:val="22"/>
        </w:rPr>
        <w:t xml:space="preserve">When the services of </w:t>
      </w:r>
      <w:r w:rsidR="00012236" w:rsidRPr="00333BAD">
        <w:rPr>
          <w:rFonts w:asciiTheme="majorHAnsi" w:hAnsiTheme="majorHAnsi"/>
          <w:sz w:val="22"/>
          <w:szCs w:val="22"/>
        </w:rPr>
        <w:t>clergy</w:t>
      </w:r>
      <w:r w:rsidRPr="00333BAD">
        <w:rPr>
          <w:rFonts w:asciiTheme="majorHAnsi" w:hAnsiTheme="majorHAnsi"/>
          <w:sz w:val="22"/>
          <w:szCs w:val="22"/>
        </w:rPr>
        <w:t xml:space="preserve"> are required on recognized holidays</w:t>
      </w:r>
      <w:r w:rsidR="008238E6" w:rsidRPr="00333BAD">
        <w:rPr>
          <w:rFonts w:asciiTheme="majorHAnsi" w:hAnsiTheme="majorHAnsi"/>
          <w:sz w:val="22"/>
          <w:szCs w:val="22"/>
        </w:rPr>
        <w:t xml:space="preserve"> (i.e., Good Friday and Christmas)</w:t>
      </w:r>
      <w:r w:rsidRPr="00333BAD">
        <w:rPr>
          <w:rFonts w:asciiTheme="majorHAnsi" w:hAnsiTheme="majorHAnsi"/>
          <w:sz w:val="22"/>
          <w:szCs w:val="22"/>
        </w:rPr>
        <w:t xml:space="preserve">, </w:t>
      </w:r>
      <w:r w:rsidR="008238E6" w:rsidRPr="00333BAD">
        <w:rPr>
          <w:rFonts w:asciiTheme="majorHAnsi" w:hAnsiTheme="majorHAnsi"/>
          <w:sz w:val="22"/>
          <w:szCs w:val="22"/>
        </w:rPr>
        <w:t>another day off</w:t>
      </w:r>
      <w:r w:rsidRPr="00333BAD">
        <w:rPr>
          <w:rFonts w:asciiTheme="majorHAnsi" w:hAnsiTheme="majorHAnsi"/>
          <w:sz w:val="22"/>
          <w:szCs w:val="22"/>
        </w:rPr>
        <w:t xml:space="preserve"> should be granted </w:t>
      </w:r>
      <w:bookmarkStart w:id="98" w:name="_Hlk108258387"/>
      <w:r w:rsidRPr="00333BAD">
        <w:rPr>
          <w:rFonts w:asciiTheme="majorHAnsi" w:hAnsiTheme="majorHAnsi"/>
          <w:sz w:val="22"/>
          <w:szCs w:val="22"/>
        </w:rPr>
        <w:t xml:space="preserve">at </w:t>
      </w:r>
      <w:r w:rsidR="008238E6" w:rsidRPr="00333BAD">
        <w:rPr>
          <w:rFonts w:asciiTheme="majorHAnsi" w:hAnsiTheme="majorHAnsi"/>
          <w:sz w:val="22"/>
          <w:szCs w:val="22"/>
        </w:rPr>
        <w:t xml:space="preserve">a </w:t>
      </w:r>
      <w:r w:rsidRPr="00333BAD">
        <w:rPr>
          <w:rFonts w:asciiTheme="majorHAnsi" w:hAnsiTheme="majorHAnsi"/>
          <w:sz w:val="22"/>
          <w:szCs w:val="22"/>
        </w:rPr>
        <w:t>time</w:t>
      </w:r>
      <w:bookmarkEnd w:id="98"/>
      <w:r w:rsidRPr="00333BAD">
        <w:rPr>
          <w:rFonts w:asciiTheme="majorHAnsi" w:hAnsiTheme="majorHAnsi"/>
          <w:sz w:val="22"/>
          <w:szCs w:val="22"/>
        </w:rPr>
        <w:t xml:space="preserve"> that will cause minimal disruption to the congregation</w:t>
      </w:r>
      <w:r w:rsidR="00373BE0" w:rsidRPr="00333BAD">
        <w:rPr>
          <w:rFonts w:asciiTheme="majorHAnsi" w:hAnsiTheme="majorHAnsi"/>
          <w:sz w:val="22"/>
          <w:szCs w:val="22"/>
        </w:rPr>
        <w:t xml:space="preserve">.  </w:t>
      </w:r>
      <w:r w:rsidRPr="00333BAD">
        <w:rPr>
          <w:rFonts w:asciiTheme="majorHAnsi" w:hAnsiTheme="majorHAnsi"/>
          <w:sz w:val="22"/>
          <w:szCs w:val="22"/>
        </w:rPr>
        <w:t>According to ELCA churchwide policy,</w:t>
      </w:r>
      <w:r w:rsidR="00CF3BF8" w:rsidRPr="00333BAD">
        <w:rPr>
          <w:rFonts w:asciiTheme="majorHAnsi" w:hAnsiTheme="majorHAnsi"/>
          <w:sz w:val="22"/>
          <w:szCs w:val="22"/>
        </w:rPr>
        <w:t xml:space="preserve"> </w:t>
      </w:r>
      <w:r w:rsidRPr="00333BAD">
        <w:rPr>
          <w:rFonts w:asciiTheme="majorHAnsi" w:hAnsiTheme="majorHAnsi"/>
          <w:sz w:val="22"/>
          <w:szCs w:val="22"/>
        </w:rPr>
        <w:t xml:space="preserve">the following days are traditionally considered paid holidays: </w:t>
      </w:r>
      <w:r w:rsidR="009F4F2C" w:rsidRPr="00333BAD">
        <w:rPr>
          <w:rFonts w:asciiTheme="majorHAnsi" w:hAnsiTheme="majorHAnsi"/>
          <w:sz w:val="22"/>
          <w:szCs w:val="22"/>
        </w:rPr>
        <w:t xml:space="preserve"> </w:t>
      </w:r>
      <w:r w:rsidRPr="00333BAD">
        <w:rPr>
          <w:rFonts w:asciiTheme="majorHAnsi" w:hAnsiTheme="majorHAnsi"/>
          <w:sz w:val="22"/>
          <w:szCs w:val="22"/>
        </w:rPr>
        <w:t xml:space="preserve">New Year’s Day, Martin Luther King Day, Good Friday or Easter Monday, Memorial Day, </w:t>
      </w:r>
      <w:r w:rsidR="004A3182" w:rsidRPr="00333BAD">
        <w:rPr>
          <w:rFonts w:asciiTheme="majorHAnsi" w:hAnsiTheme="majorHAnsi"/>
          <w:sz w:val="22"/>
          <w:szCs w:val="22"/>
        </w:rPr>
        <w:t xml:space="preserve">Juneteenth, </w:t>
      </w:r>
      <w:r w:rsidRPr="00333BAD">
        <w:rPr>
          <w:rFonts w:asciiTheme="majorHAnsi" w:hAnsiTheme="majorHAnsi"/>
          <w:sz w:val="22"/>
          <w:szCs w:val="22"/>
        </w:rPr>
        <w:t>Independence Day, Labor Day, Thanksgiving Day, and Christmas Day</w:t>
      </w:r>
      <w:r w:rsidR="00373BE0" w:rsidRPr="00333BAD">
        <w:rPr>
          <w:rFonts w:asciiTheme="majorHAnsi" w:hAnsiTheme="majorHAnsi"/>
          <w:sz w:val="22"/>
          <w:szCs w:val="22"/>
        </w:rPr>
        <w:t xml:space="preserve">.  </w:t>
      </w:r>
      <w:r w:rsidRPr="00333BAD">
        <w:rPr>
          <w:rFonts w:asciiTheme="majorHAnsi" w:hAnsiTheme="majorHAnsi"/>
          <w:sz w:val="22"/>
          <w:szCs w:val="22"/>
        </w:rPr>
        <w:t>I</w:t>
      </w:r>
      <w:r w:rsidR="008238E6" w:rsidRPr="00333BAD">
        <w:rPr>
          <w:rFonts w:asciiTheme="majorHAnsi" w:hAnsiTheme="majorHAnsi"/>
          <w:sz w:val="22"/>
          <w:szCs w:val="22"/>
        </w:rPr>
        <w:t>f desired, c</w:t>
      </w:r>
      <w:r w:rsidRPr="00333BAD">
        <w:rPr>
          <w:rFonts w:asciiTheme="majorHAnsi" w:hAnsiTheme="majorHAnsi"/>
          <w:sz w:val="22"/>
          <w:szCs w:val="22"/>
        </w:rPr>
        <w:t>ongregation</w:t>
      </w:r>
      <w:r w:rsidR="008238E6" w:rsidRPr="00333BAD">
        <w:rPr>
          <w:rFonts w:asciiTheme="majorHAnsi" w:hAnsiTheme="majorHAnsi"/>
          <w:sz w:val="22"/>
          <w:szCs w:val="22"/>
        </w:rPr>
        <w:t>s</w:t>
      </w:r>
      <w:r w:rsidRPr="00333BAD">
        <w:rPr>
          <w:rFonts w:asciiTheme="majorHAnsi" w:hAnsiTheme="majorHAnsi"/>
          <w:sz w:val="22"/>
          <w:szCs w:val="22"/>
        </w:rPr>
        <w:t xml:space="preserve"> may designate other federal or state holidays for this purpose</w:t>
      </w:r>
      <w:r w:rsidR="00373BE0" w:rsidRPr="00333BAD">
        <w:rPr>
          <w:rFonts w:asciiTheme="majorHAnsi" w:hAnsiTheme="majorHAnsi"/>
          <w:sz w:val="22"/>
          <w:szCs w:val="22"/>
        </w:rPr>
        <w:t>.</w:t>
      </w:r>
    </w:p>
    <w:p w14:paraId="55AE2443" w14:textId="77777777" w:rsidR="004B74E4" w:rsidRPr="00333BAD" w:rsidRDefault="004B74E4" w:rsidP="004B74E4">
      <w:pPr>
        <w:pStyle w:val="BodyText"/>
        <w:rPr>
          <w:rFonts w:asciiTheme="majorHAnsi" w:hAnsiTheme="majorHAnsi"/>
          <w:sz w:val="22"/>
          <w:szCs w:val="22"/>
        </w:rPr>
      </w:pPr>
    </w:p>
    <w:p w14:paraId="40576D36" w14:textId="637398D8" w:rsidR="00F734E7" w:rsidRPr="00333BAD" w:rsidRDefault="00F734E7" w:rsidP="00506DB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Theme="majorHAnsi" w:hAnsiTheme="majorHAnsi" w:cstheme="minorHAnsi"/>
          <w:sz w:val="22"/>
          <w:szCs w:val="22"/>
          <w:u w:val="single"/>
        </w:rPr>
      </w:pPr>
      <w:r w:rsidRPr="00333BAD">
        <w:rPr>
          <w:rStyle w:val="normaltextrun"/>
          <w:rFonts w:asciiTheme="majorHAnsi" w:hAnsiTheme="majorHAnsi" w:cstheme="minorHAnsi"/>
          <w:sz w:val="22"/>
          <w:szCs w:val="22"/>
          <w:u w:val="single"/>
        </w:rPr>
        <w:lastRenderedPageBreak/>
        <w:t xml:space="preserve">COMPENSATION AND BENEFIT </w:t>
      </w:r>
      <w:r w:rsidR="008A3D57" w:rsidRPr="00333BAD">
        <w:rPr>
          <w:rStyle w:val="normaltextrun"/>
          <w:rFonts w:asciiTheme="majorHAnsi" w:hAnsiTheme="majorHAnsi" w:cstheme="minorHAnsi"/>
          <w:sz w:val="22"/>
          <w:szCs w:val="22"/>
          <w:u w:val="single"/>
        </w:rPr>
        <w:t>FORM</w:t>
      </w:r>
      <w:r w:rsidRPr="00333BAD">
        <w:rPr>
          <w:rStyle w:val="normaltextrun"/>
          <w:rFonts w:asciiTheme="majorHAnsi" w:hAnsiTheme="majorHAnsi" w:cstheme="minorHAnsi"/>
          <w:sz w:val="22"/>
          <w:szCs w:val="22"/>
          <w:u w:val="single"/>
        </w:rPr>
        <w:t xml:space="preserve"> ENTRIES</w:t>
      </w:r>
    </w:p>
    <w:p w14:paraId="542BA9C7" w14:textId="0A6C3300" w:rsidR="0098637E" w:rsidRPr="00333BAD" w:rsidRDefault="00467E50" w:rsidP="00506DB3">
      <w:pPr>
        <w:pStyle w:val="BodyText"/>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333BAD">
        <w:rPr>
          <w:rFonts w:asciiTheme="majorHAnsi" w:hAnsiTheme="majorHAnsi"/>
          <w:sz w:val="22"/>
          <w:szCs w:val="22"/>
        </w:rPr>
        <w:t>At this point, using the results from the discussions above, you should be able to fill in D. AGREEMENT 1, 5 and 6.  Include Bereavement Time Off, Court Leave, and Military Leave, in E. OTHER PROVISIONS 2, if agreed upon (and not part of the congregation’s constitution, bylaws,</w:t>
      </w:r>
      <w:r w:rsidR="006B03FD" w:rsidRPr="00333BAD">
        <w:rPr>
          <w:rFonts w:asciiTheme="majorHAnsi" w:hAnsiTheme="majorHAnsi"/>
          <w:sz w:val="22"/>
          <w:szCs w:val="22"/>
        </w:rPr>
        <w:t xml:space="preserve"> or</w:t>
      </w:r>
      <w:r w:rsidRPr="00333BAD">
        <w:rPr>
          <w:rFonts w:asciiTheme="majorHAnsi" w:hAnsiTheme="majorHAnsi"/>
          <w:sz w:val="22"/>
          <w:szCs w:val="22"/>
        </w:rPr>
        <w:t xml:space="preserve"> employee manual).</w:t>
      </w:r>
      <w:r w:rsidR="006B03FD" w:rsidRPr="00333BAD">
        <w:rPr>
          <w:rFonts w:asciiTheme="majorHAnsi" w:hAnsiTheme="majorHAnsi"/>
          <w:sz w:val="22"/>
          <w:szCs w:val="22"/>
        </w:rPr>
        <w:t xml:space="preserve">  Finally, t</w:t>
      </w:r>
      <w:r w:rsidR="0098637E" w:rsidRPr="00333BAD">
        <w:rPr>
          <w:rFonts w:asciiTheme="majorHAnsi" w:hAnsiTheme="majorHAnsi"/>
          <w:sz w:val="22"/>
          <w:szCs w:val="22"/>
        </w:rPr>
        <w:t>here are addition</w:t>
      </w:r>
      <w:r w:rsidR="002242F0" w:rsidRPr="00333BAD">
        <w:rPr>
          <w:rFonts w:asciiTheme="majorHAnsi" w:hAnsiTheme="majorHAnsi"/>
          <w:sz w:val="22"/>
          <w:szCs w:val="22"/>
        </w:rPr>
        <w:t>al</w:t>
      </w:r>
      <w:r w:rsidR="0098637E" w:rsidRPr="00333BAD">
        <w:rPr>
          <w:rFonts w:asciiTheme="majorHAnsi" w:hAnsiTheme="majorHAnsi"/>
          <w:sz w:val="22"/>
          <w:szCs w:val="22"/>
        </w:rPr>
        <w:t xml:space="preserve"> sections </w:t>
      </w:r>
      <w:r w:rsidR="002242F0" w:rsidRPr="00333BAD">
        <w:rPr>
          <w:rFonts w:asciiTheme="majorHAnsi" w:hAnsiTheme="majorHAnsi"/>
          <w:sz w:val="22"/>
          <w:szCs w:val="22"/>
        </w:rPr>
        <w:t>in the Compensation and Benefit Form that are not addressed in these guidelines</w:t>
      </w:r>
      <w:r w:rsidR="00844929" w:rsidRPr="00333BAD">
        <w:rPr>
          <w:rFonts w:asciiTheme="majorHAnsi" w:hAnsiTheme="majorHAnsi"/>
          <w:sz w:val="22"/>
          <w:szCs w:val="22"/>
        </w:rPr>
        <w:t xml:space="preserve">. </w:t>
      </w:r>
      <w:r w:rsidR="006B03FD" w:rsidRPr="00333BAD">
        <w:rPr>
          <w:rFonts w:asciiTheme="majorHAnsi" w:hAnsiTheme="majorHAnsi"/>
          <w:sz w:val="22"/>
          <w:szCs w:val="22"/>
        </w:rPr>
        <w:t xml:space="preserve"> </w:t>
      </w:r>
      <w:r w:rsidR="00844929" w:rsidRPr="00333BAD">
        <w:rPr>
          <w:rFonts w:asciiTheme="majorHAnsi" w:hAnsiTheme="majorHAnsi"/>
          <w:sz w:val="22"/>
          <w:szCs w:val="22"/>
        </w:rPr>
        <w:t>These will also</w:t>
      </w:r>
      <w:r w:rsidR="002242F0" w:rsidRPr="00333BAD">
        <w:rPr>
          <w:rFonts w:asciiTheme="majorHAnsi" w:hAnsiTheme="majorHAnsi"/>
          <w:sz w:val="22"/>
          <w:szCs w:val="22"/>
        </w:rPr>
        <w:t xml:space="preserve"> need to be completed (instructions can be found in </w:t>
      </w:r>
      <w:r w:rsidR="00844929" w:rsidRPr="00333BAD">
        <w:rPr>
          <w:rFonts w:asciiTheme="majorHAnsi" w:hAnsiTheme="majorHAnsi"/>
          <w:sz w:val="22"/>
          <w:szCs w:val="22"/>
        </w:rPr>
        <w:t>the Comp</w:t>
      </w:r>
      <w:r w:rsidR="000D5A5B" w:rsidRPr="00333BAD">
        <w:rPr>
          <w:rFonts w:asciiTheme="majorHAnsi" w:hAnsiTheme="majorHAnsi"/>
          <w:sz w:val="22"/>
          <w:szCs w:val="22"/>
        </w:rPr>
        <w:t>e</w:t>
      </w:r>
      <w:r w:rsidR="00844929" w:rsidRPr="00333BAD">
        <w:rPr>
          <w:rFonts w:asciiTheme="majorHAnsi" w:hAnsiTheme="majorHAnsi"/>
          <w:sz w:val="22"/>
          <w:szCs w:val="22"/>
        </w:rPr>
        <w:t>nsation and Benefit Form G</w:t>
      </w:r>
      <w:r w:rsidR="002242F0" w:rsidRPr="00333BAD">
        <w:rPr>
          <w:rFonts w:asciiTheme="majorHAnsi" w:hAnsiTheme="majorHAnsi"/>
          <w:sz w:val="22"/>
          <w:szCs w:val="22"/>
        </w:rPr>
        <w:t>uide) before the form can be signed.</w:t>
      </w:r>
    </w:p>
    <w:p w14:paraId="076A7C6A" w14:textId="1B33921A" w:rsidR="00467E50" w:rsidRPr="00333BAD" w:rsidRDefault="00467E50" w:rsidP="00506DB3">
      <w:pPr>
        <w:pStyle w:val="BodyText"/>
        <w:rPr>
          <w:rFonts w:asciiTheme="majorHAnsi" w:hAnsiTheme="majorHAnsi"/>
          <w:sz w:val="22"/>
          <w:szCs w:val="22"/>
        </w:rPr>
      </w:pPr>
    </w:p>
    <w:p w14:paraId="2478ADA3" w14:textId="77777777" w:rsidR="00467E50" w:rsidRPr="00333BAD" w:rsidRDefault="00467E50" w:rsidP="00506DB3">
      <w:pPr>
        <w:pStyle w:val="BodyText"/>
        <w:rPr>
          <w:rFonts w:asciiTheme="majorHAnsi" w:hAnsiTheme="majorHAnsi"/>
          <w:sz w:val="22"/>
          <w:szCs w:val="22"/>
        </w:rPr>
      </w:pPr>
    </w:p>
    <w:p w14:paraId="5BC41851" w14:textId="77777777" w:rsidR="00AA4AE8" w:rsidRPr="00333BAD" w:rsidRDefault="00AA4AE8">
      <w:pPr>
        <w:rPr>
          <w:rFonts w:asciiTheme="majorHAnsi" w:hAnsiTheme="majorHAnsi"/>
          <w:b/>
          <w:bCs/>
          <w:sz w:val="28"/>
          <w:szCs w:val="28"/>
        </w:rPr>
      </w:pPr>
      <w:bookmarkStart w:id="99" w:name="_Toc118283586"/>
      <w:r w:rsidRPr="00333BAD">
        <w:rPr>
          <w:rFonts w:asciiTheme="majorHAnsi" w:hAnsiTheme="majorHAnsi"/>
          <w:b/>
          <w:bCs/>
          <w:sz w:val="28"/>
          <w:szCs w:val="28"/>
        </w:rPr>
        <w:br w:type="page"/>
      </w:r>
    </w:p>
    <w:p w14:paraId="42EBA245" w14:textId="252D73E7" w:rsidR="00196350" w:rsidRPr="00333BAD" w:rsidRDefault="00196350" w:rsidP="00506DB3">
      <w:pPr>
        <w:pStyle w:val="BodyText"/>
        <w:rPr>
          <w:rFonts w:asciiTheme="majorHAnsi" w:hAnsiTheme="majorHAnsi"/>
          <w:b/>
          <w:bCs/>
          <w:sz w:val="28"/>
          <w:szCs w:val="28"/>
        </w:rPr>
      </w:pPr>
      <w:r w:rsidRPr="00333BAD">
        <w:rPr>
          <w:rFonts w:asciiTheme="majorHAnsi" w:hAnsiTheme="majorHAnsi"/>
          <w:b/>
          <w:bCs/>
          <w:sz w:val="28"/>
          <w:szCs w:val="28"/>
        </w:rPr>
        <w:lastRenderedPageBreak/>
        <w:t>CLOSING THOUGHTS</w:t>
      </w:r>
      <w:bookmarkStart w:id="100" w:name="_Hlk112089879"/>
      <w:bookmarkEnd w:id="99"/>
    </w:p>
    <w:p w14:paraId="425785BA" w14:textId="77777777" w:rsidR="006642A7" w:rsidRPr="00333BAD" w:rsidRDefault="006642A7" w:rsidP="00506DB3">
      <w:pPr>
        <w:pStyle w:val="BodyText"/>
        <w:rPr>
          <w:rFonts w:asciiTheme="majorHAnsi" w:hAnsiTheme="majorHAnsi"/>
          <w:sz w:val="22"/>
          <w:szCs w:val="22"/>
        </w:rPr>
      </w:pPr>
    </w:p>
    <w:bookmarkEnd w:id="100"/>
    <w:p w14:paraId="3B6366BE" w14:textId="6EFB862E" w:rsidR="00E14159" w:rsidRPr="00333BAD" w:rsidRDefault="00196350" w:rsidP="00506DB3">
      <w:pPr>
        <w:pStyle w:val="BodyText"/>
        <w:rPr>
          <w:rFonts w:asciiTheme="majorHAnsi" w:hAnsiTheme="majorHAnsi"/>
          <w:sz w:val="22"/>
          <w:szCs w:val="22"/>
        </w:rPr>
      </w:pPr>
      <w:r w:rsidRPr="00333BAD">
        <w:rPr>
          <w:rFonts w:asciiTheme="majorHAnsi" w:hAnsiTheme="majorHAnsi"/>
          <w:sz w:val="22"/>
          <w:szCs w:val="22"/>
        </w:rPr>
        <w:t xml:space="preserve">While the issues and minutia surrounding clergy compensation, its determination, negotiation, and documentation can become formulistic, legalistic and contentious, please try to step back and remember </w:t>
      </w:r>
      <w:r w:rsidR="00852008" w:rsidRPr="00333BAD">
        <w:rPr>
          <w:rFonts w:asciiTheme="majorHAnsi" w:hAnsiTheme="majorHAnsi"/>
          <w:sz w:val="22"/>
          <w:szCs w:val="22"/>
        </w:rPr>
        <w:t xml:space="preserve">our original purpose for starting </w:t>
      </w:r>
      <w:r w:rsidR="00E14159" w:rsidRPr="00333BAD">
        <w:rPr>
          <w:rFonts w:asciiTheme="majorHAnsi" w:hAnsiTheme="majorHAnsi"/>
          <w:sz w:val="22"/>
          <w:szCs w:val="22"/>
        </w:rPr>
        <w:t xml:space="preserve">on </w:t>
      </w:r>
      <w:r w:rsidR="00852008" w:rsidRPr="00333BAD">
        <w:rPr>
          <w:rFonts w:asciiTheme="majorHAnsi" w:hAnsiTheme="majorHAnsi"/>
          <w:sz w:val="22"/>
          <w:szCs w:val="22"/>
        </w:rPr>
        <w:t>this path and whom we actuall</w:t>
      </w:r>
      <w:r w:rsidR="00E14159" w:rsidRPr="00333BAD">
        <w:rPr>
          <w:rFonts w:asciiTheme="majorHAnsi" w:hAnsiTheme="majorHAnsi"/>
          <w:sz w:val="22"/>
          <w:szCs w:val="22"/>
        </w:rPr>
        <w:t>y</w:t>
      </w:r>
      <w:r w:rsidR="00852008" w:rsidRPr="00333BAD">
        <w:rPr>
          <w:rFonts w:asciiTheme="majorHAnsi" w:hAnsiTheme="majorHAnsi"/>
          <w:sz w:val="22"/>
          <w:szCs w:val="22"/>
        </w:rPr>
        <w:t xml:space="preserve"> serve</w:t>
      </w:r>
      <w:r w:rsidR="00C02AC5" w:rsidRPr="00333BAD">
        <w:rPr>
          <w:rFonts w:asciiTheme="majorHAnsi" w:hAnsiTheme="majorHAnsi"/>
          <w:sz w:val="22"/>
          <w:szCs w:val="22"/>
        </w:rPr>
        <w:t>.</w:t>
      </w:r>
      <w:r w:rsidR="00852008" w:rsidRPr="00333BAD">
        <w:rPr>
          <w:rFonts w:asciiTheme="majorHAnsi" w:hAnsiTheme="majorHAnsi"/>
          <w:sz w:val="22"/>
          <w:szCs w:val="22"/>
        </w:rPr>
        <w:t xml:space="preserve">  Trust that we are all do</w:t>
      </w:r>
      <w:r w:rsidR="00E14159" w:rsidRPr="00333BAD">
        <w:rPr>
          <w:rFonts w:asciiTheme="majorHAnsi" w:hAnsiTheme="majorHAnsi"/>
          <w:sz w:val="22"/>
          <w:szCs w:val="22"/>
        </w:rPr>
        <w:t>ing</w:t>
      </w:r>
      <w:r w:rsidR="00852008" w:rsidRPr="00333BAD">
        <w:rPr>
          <w:rFonts w:asciiTheme="majorHAnsi" w:hAnsiTheme="majorHAnsi"/>
          <w:sz w:val="22"/>
          <w:szCs w:val="22"/>
        </w:rPr>
        <w:t xml:space="preserve"> </w:t>
      </w:r>
      <w:r w:rsidR="00816D83" w:rsidRPr="00333BAD">
        <w:rPr>
          <w:rFonts w:asciiTheme="majorHAnsi" w:hAnsiTheme="majorHAnsi"/>
          <w:sz w:val="22"/>
          <w:szCs w:val="22"/>
        </w:rPr>
        <w:t>God’s</w:t>
      </w:r>
      <w:r w:rsidR="00852008" w:rsidRPr="00333BAD">
        <w:rPr>
          <w:rFonts w:asciiTheme="majorHAnsi" w:hAnsiTheme="majorHAnsi"/>
          <w:sz w:val="22"/>
          <w:szCs w:val="22"/>
        </w:rPr>
        <w:t xml:space="preserve"> work. </w:t>
      </w:r>
    </w:p>
    <w:p w14:paraId="00FC0A52" w14:textId="09E73488" w:rsidR="00E14159" w:rsidRPr="00333BAD" w:rsidRDefault="00E14159" w:rsidP="00506DB3">
      <w:pPr>
        <w:pStyle w:val="BodyText"/>
        <w:rPr>
          <w:rFonts w:asciiTheme="majorHAnsi" w:hAnsiTheme="majorHAnsi"/>
          <w:sz w:val="22"/>
          <w:szCs w:val="22"/>
        </w:rPr>
      </w:pPr>
    </w:p>
    <w:p w14:paraId="05D6EA33" w14:textId="77777777" w:rsidR="006368B1" w:rsidRPr="00333BAD" w:rsidRDefault="006368B1" w:rsidP="00506DB3">
      <w:pPr>
        <w:pStyle w:val="BodyText"/>
        <w:rPr>
          <w:rFonts w:asciiTheme="majorHAnsi" w:hAnsiTheme="majorHAnsi"/>
          <w:sz w:val="22"/>
          <w:szCs w:val="22"/>
        </w:rPr>
      </w:pPr>
    </w:p>
    <w:p w14:paraId="326E52D8" w14:textId="17EC95F9" w:rsidR="00DF2075" w:rsidRPr="00333BAD" w:rsidRDefault="00DF2075" w:rsidP="00506DB3">
      <w:pPr>
        <w:pStyle w:val="BodyText"/>
        <w:rPr>
          <w:rFonts w:asciiTheme="majorHAnsi" w:hAnsiTheme="majorHAnsi"/>
          <w:i/>
          <w:iCs/>
          <w:sz w:val="22"/>
          <w:szCs w:val="22"/>
          <w:vertAlign w:val="superscript"/>
        </w:rPr>
      </w:pPr>
      <w:r w:rsidRPr="00333BAD">
        <w:rPr>
          <w:rFonts w:asciiTheme="majorHAnsi" w:hAnsiTheme="majorHAnsi"/>
          <w:i/>
          <w:iCs/>
          <w:sz w:val="22"/>
          <w:szCs w:val="22"/>
        </w:rPr>
        <w:t>4 </w:t>
      </w:r>
      <w:r w:rsidR="00F41F5C" w:rsidRPr="00333BAD">
        <w:rPr>
          <w:rFonts w:asciiTheme="majorHAnsi" w:hAnsiTheme="majorHAnsi"/>
          <w:i/>
          <w:iCs/>
          <w:sz w:val="22"/>
          <w:szCs w:val="22"/>
        </w:rPr>
        <w:t xml:space="preserve"> </w:t>
      </w:r>
      <w:r w:rsidR="00D24DEF" w:rsidRPr="00333BAD">
        <w:rPr>
          <w:rFonts w:asciiTheme="majorHAnsi" w:hAnsiTheme="majorHAnsi"/>
          <w:i/>
          <w:iCs/>
          <w:sz w:val="22"/>
          <w:szCs w:val="22"/>
          <w:vertAlign w:val="superscript"/>
        </w:rPr>
        <w:t>1</w:t>
      </w:r>
      <w:r w:rsidRPr="00333BAD">
        <w:rPr>
          <w:rFonts w:asciiTheme="majorHAnsi" w:hAnsiTheme="majorHAnsi"/>
          <w:i/>
          <w:iCs/>
          <w:sz w:val="22"/>
          <w:szCs w:val="22"/>
        </w:rPr>
        <w:t xml:space="preserve">I, therefore, the prisoner in the Lord, beg you to walk in a manner worthy of the calling to which you have been called, </w:t>
      </w:r>
      <w:r w:rsidRPr="00333BAD">
        <w:rPr>
          <w:rFonts w:asciiTheme="majorHAnsi" w:hAnsiTheme="majorHAnsi"/>
          <w:i/>
          <w:iCs/>
          <w:sz w:val="22"/>
          <w:szCs w:val="22"/>
          <w:vertAlign w:val="superscript"/>
        </w:rPr>
        <w:t>2 </w:t>
      </w:r>
      <w:r w:rsidRPr="00333BAD">
        <w:rPr>
          <w:rFonts w:asciiTheme="majorHAnsi" w:hAnsiTheme="majorHAnsi"/>
          <w:i/>
          <w:iCs/>
          <w:sz w:val="22"/>
          <w:szCs w:val="22"/>
        </w:rPr>
        <w:t xml:space="preserve">with all humility and gentleness, with patience, bearing with one another in love, </w:t>
      </w:r>
      <w:r w:rsidRPr="00333BAD">
        <w:rPr>
          <w:rFonts w:asciiTheme="majorHAnsi" w:hAnsiTheme="majorHAnsi"/>
          <w:i/>
          <w:iCs/>
          <w:sz w:val="22"/>
          <w:szCs w:val="22"/>
          <w:vertAlign w:val="superscript"/>
        </w:rPr>
        <w:t>3 </w:t>
      </w:r>
      <w:r w:rsidRPr="00333BAD">
        <w:rPr>
          <w:rFonts w:asciiTheme="majorHAnsi" w:hAnsiTheme="majorHAnsi"/>
          <w:i/>
          <w:iCs/>
          <w:sz w:val="22"/>
          <w:szCs w:val="22"/>
        </w:rPr>
        <w:t xml:space="preserve">making every effort to maintain the unity of the Spirit in the bond of peace: </w:t>
      </w:r>
      <w:r w:rsidRPr="00333BAD">
        <w:rPr>
          <w:rFonts w:asciiTheme="majorHAnsi" w:hAnsiTheme="majorHAnsi"/>
          <w:i/>
          <w:iCs/>
          <w:sz w:val="22"/>
          <w:szCs w:val="22"/>
          <w:vertAlign w:val="superscript"/>
        </w:rPr>
        <w:t>4 </w:t>
      </w:r>
      <w:r w:rsidRPr="00333BAD">
        <w:rPr>
          <w:rFonts w:asciiTheme="majorHAnsi" w:hAnsiTheme="majorHAnsi"/>
          <w:i/>
          <w:iCs/>
          <w:sz w:val="22"/>
          <w:szCs w:val="22"/>
        </w:rPr>
        <w:t xml:space="preserve">there is one body and one Spirit, just as you were called to the one hope of your calling, </w:t>
      </w:r>
      <w:r w:rsidRPr="00333BAD">
        <w:rPr>
          <w:rFonts w:asciiTheme="majorHAnsi" w:hAnsiTheme="majorHAnsi"/>
          <w:i/>
          <w:iCs/>
          <w:sz w:val="22"/>
          <w:szCs w:val="22"/>
          <w:vertAlign w:val="superscript"/>
        </w:rPr>
        <w:t>5 </w:t>
      </w:r>
      <w:r w:rsidRPr="00333BAD">
        <w:rPr>
          <w:rFonts w:asciiTheme="majorHAnsi" w:hAnsiTheme="majorHAnsi"/>
          <w:i/>
          <w:iCs/>
          <w:sz w:val="22"/>
          <w:szCs w:val="22"/>
        </w:rPr>
        <w:t xml:space="preserve">one Lord, one faith, one baptism, </w:t>
      </w:r>
      <w:r w:rsidRPr="00333BAD">
        <w:rPr>
          <w:rFonts w:asciiTheme="majorHAnsi" w:hAnsiTheme="majorHAnsi"/>
          <w:i/>
          <w:iCs/>
          <w:sz w:val="22"/>
          <w:szCs w:val="22"/>
          <w:vertAlign w:val="superscript"/>
        </w:rPr>
        <w:t>6 </w:t>
      </w:r>
      <w:r w:rsidRPr="00333BAD">
        <w:rPr>
          <w:rFonts w:asciiTheme="majorHAnsi" w:hAnsiTheme="majorHAnsi"/>
          <w:i/>
          <w:iCs/>
          <w:sz w:val="22"/>
          <w:szCs w:val="22"/>
        </w:rPr>
        <w:t>one God and Father of all, who is above all and through all and in all.</w:t>
      </w:r>
    </w:p>
    <w:p w14:paraId="3A4DFD98" w14:textId="77777777" w:rsidR="00E14159" w:rsidRPr="00333BAD" w:rsidRDefault="00E14159" w:rsidP="00506DB3">
      <w:pPr>
        <w:pStyle w:val="BodyText"/>
        <w:rPr>
          <w:rFonts w:asciiTheme="majorHAnsi" w:hAnsiTheme="majorHAnsi"/>
          <w:i/>
          <w:iCs/>
          <w:sz w:val="22"/>
          <w:szCs w:val="22"/>
        </w:rPr>
      </w:pPr>
    </w:p>
    <w:p w14:paraId="4D6CEDED" w14:textId="77777777" w:rsidR="00DF2075" w:rsidRPr="00333BAD" w:rsidRDefault="00DF2075" w:rsidP="00506DB3">
      <w:pPr>
        <w:pStyle w:val="BodyText"/>
        <w:rPr>
          <w:rFonts w:asciiTheme="majorHAnsi" w:hAnsiTheme="majorHAnsi"/>
          <w:i/>
          <w:iCs/>
          <w:sz w:val="22"/>
          <w:szCs w:val="22"/>
        </w:rPr>
      </w:pPr>
      <w:r w:rsidRPr="00333BAD">
        <w:rPr>
          <w:rFonts w:asciiTheme="majorHAnsi" w:hAnsiTheme="majorHAnsi"/>
          <w:i/>
          <w:iCs/>
          <w:sz w:val="22"/>
          <w:szCs w:val="22"/>
          <w:vertAlign w:val="superscript"/>
        </w:rPr>
        <w:t>7 </w:t>
      </w:r>
      <w:r w:rsidRPr="00333BAD">
        <w:rPr>
          <w:rFonts w:asciiTheme="majorHAnsi" w:hAnsiTheme="majorHAnsi"/>
          <w:i/>
          <w:iCs/>
          <w:sz w:val="22"/>
          <w:szCs w:val="22"/>
        </w:rPr>
        <w:t xml:space="preserve">But each of us was given grace according to the measure of Christ’s gift. </w:t>
      </w:r>
      <w:r w:rsidRPr="00333BAD">
        <w:rPr>
          <w:rFonts w:asciiTheme="majorHAnsi" w:hAnsiTheme="majorHAnsi"/>
          <w:i/>
          <w:iCs/>
          <w:sz w:val="22"/>
          <w:szCs w:val="22"/>
          <w:vertAlign w:val="superscript"/>
        </w:rPr>
        <w:t>8 </w:t>
      </w:r>
      <w:r w:rsidRPr="00333BAD">
        <w:rPr>
          <w:rFonts w:asciiTheme="majorHAnsi" w:hAnsiTheme="majorHAnsi"/>
          <w:i/>
          <w:iCs/>
          <w:sz w:val="22"/>
          <w:szCs w:val="22"/>
        </w:rPr>
        <w:t>Therefore it is said,</w:t>
      </w:r>
    </w:p>
    <w:p w14:paraId="66F0858C" w14:textId="4B638220" w:rsidR="00DF2075" w:rsidRPr="00333BAD" w:rsidRDefault="00DF2075" w:rsidP="00506DB3">
      <w:pPr>
        <w:pStyle w:val="BodyText"/>
        <w:rPr>
          <w:rFonts w:asciiTheme="majorHAnsi" w:hAnsiTheme="majorHAnsi"/>
          <w:i/>
          <w:iCs/>
          <w:sz w:val="22"/>
          <w:szCs w:val="22"/>
        </w:rPr>
      </w:pPr>
      <w:r w:rsidRPr="00333BAD">
        <w:rPr>
          <w:rFonts w:asciiTheme="majorHAnsi" w:hAnsiTheme="majorHAnsi"/>
          <w:i/>
          <w:iCs/>
          <w:sz w:val="22"/>
          <w:szCs w:val="22"/>
        </w:rPr>
        <w:t xml:space="preserve">“When he ascended on high, he made captivity itself a </w:t>
      </w:r>
      <w:r w:rsidR="004B74E4" w:rsidRPr="00333BAD">
        <w:rPr>
          <w:rFonts w:asciiTheme="majorHAnsi" w:hAnsiTheme="majorHAnsi"/>
          <w:i/>
          <w:iCs/>
          <w:sz w:val="22"/>
          <w:szCs w:val="22"/>
        </w:rPr>
        <w:t>captive; he</w:t>
      </w:r>
      <w:r w:rsidRPr="00333BAD">
        <w:rPr>
          <w:rFonts w:asciiTheme="majorHAnsi" w:hAnsiTheme="majorHAnsi"/>
          <w:i/>
          <w:iCs/>
          <w:sz w:val="22"/>
          <w:szCs w:val="22"/>
        </w:rPr>
        <w:t xml:space="preserve"> gave gifts to his people.”</w:t>
      </w:r>
    </w:p>
    <w:p w14:paraId="5D6444B5" w14:textId="77777777" w:rsidR="00E14159" w:rsidRPr="00333BAD" w:rsidRDefault="00E14159" w:rsidP="00506DB3">
      <w:pPr>
        <w:pStyle w:val="BodyText"/>
        <w:rPr>
          <w:rFonts w:asciiTheme="majorHAnsi" w:hAnsiTheme="majorHAnsi"/>
          <w:i/>
          <w:iCs/>
          <w:sz w:val="22"/>
          <w:szCs w:val="22"/>
        </w:rPr>
      </w:pPr>
    </w:p>
    <w:p w14:paraId="3579C5E5" w14:textId="77777777" w:rsidR="004B74E4" w:rsidRPr="00333BAD" w:rsidRDefault="00DF2075" w:rsidP="00506DB3">
      <w:pPr>
        <w:pStyle w:val="BodyText"/>
        <w:rPr>
          <w:rFonts w:asciiTheme="majorHAnsi" w:hAnsiTheme="majorHAnsi"/>
          <w:sz w:val="22"/>
          <w:szCs w:val="22"/>
        </w:rPr>
      </w:pPr>
      <w:r w:rsidRPr="00333BAD">
        <w:rPr>
          <w:rFonts w:asciiTheme="majorHAnsi" w:hAnsiTheme="majorHAnsi"/>
          <w:i/>
          <w:iCs/>
          <w:sz w:val="22"/>
          <w:szCs w:val="22"/>
          <w:vertAlign w:val="superscript"/>
        </w:rPr>
        <w:t>11 </w:t>
      </w:r>
      <w:r w:rsidRPr="00333BAD">
        <w:rPr>
          <w:rFonts w:asciiTheme="majorHAnsi" w:hAnsiTheme="majorHAnsi"/>
          <w:i/>
          <w:iCs/>
          <w:sz w:val="22"/>
          <w:szCs w:val="22"/>
        </w:rPr>
        <w:t xml:space="preserve">He himself granted that some are apostles, prophets, evangelists, pastors and teachers </w:t>
      </w:r>
      <w:r w:rsidRPr="00333BAD">
        <w:rPr>
          <w:rFonts w:asciiTheme="majorHAnsi" w:hAnsiTheme="majorHAnsi"/>
          <w:i/>
          <w:iCs/>
          <w:sz w:val="22"/>
          <w:szCs w:val="22"/>
          <w:vertAlign w:val="superscript"/>
        </w:rPr>
        <w:t>12 </w:t>
      </w:r>
      <w:r w:rsidRPr="00333BAD">
        <w:rPr>
          <w:rFonts w:asciiTheme="majorHAnsi" w:hAnsiTheme="majorHAnsi"/>
          <w:i/>
          <w:iCs/>
          <w:sz w:val="22"/>
          <w:szCs w:val="22"/>
        </w:rPr>
        <w:t xml:space="preserve">to equip the saints for the work of ministry, for building up the body of Christ, </w:t>
      </w:r>
      <w:r w:rsidRPr="00333BAD">
        <w:rPr>
          <w:rFonts w:asciiTheme="majorHAnsi" w:hAnsiTheme="majorHAnsi"/>
          <w:i/>
          <w:iCs/>
          <w:sz w:val="22"/>
          <w:szCs w:val="22"/>
          <w:vertAlign w:val="superscript"/>
        </w:rPr>
        <w:t>13 </w:t>
      </w:r>
      <w:r w:rsidRPr="00333BAD">
        <w:rPr>
          <w:rFonts w:asciiTheme="majorHAnsi" w:hAnsiTheme="majorHAnsi"/>
          <w:i/>
          <w:iCs/>
          <w:sz w:val="22"/>
          <w:szCs w:val="22"/>
        </w:rPr>
        <w:t>until all of us come to the unity of the faith and of the knowledge of the Son of God, to maturity, to the measure of the full stature of Christ.</w:t>
      </w:r>
      <w:r w:rsidRPr="00333BAD">
        <w:rPr>
          <w:rFonts w:asciiTheme="majorHAnsi" w:hAnsiTheme="majorHAnsi"/>
          <w:sz w:val="22"/>
          <w:szCs w:val="22"/>
        </w:rPr>
        <w:t xml:space="preserve"> </w:t>
      </w:r>
    </w:p>
    <w:p w14:paraId="4191E0A3" w14:textId="0CE5CC7F" w:rsidR="00196350" w:rsidRPr="00333BAD" w:rsidRDefault="00816228" w:rsidP="008434AB">
      <w:pPr>
        <w:pStyle w:val="BodyText"/>
        <w:jc w:val="right"/>
        <w:rPr>
          <w:rFonts w:asciiTheme="majorHAnsi" w:hAnsiTheme="majorHAnsi"/>
          <w:sz w:val="22"/>
          <w:szCs w:val="22"/>
        </w:rPr>
      </w:pPr>
      <w:r w:rsidRPr="00333BAD">
        <w:rPr>
          <w:rFonts w:asciiTheme="majorHAnsi" w:hAnsiTheme="majorHAnsi"/>
          <w:sz w:val="22"/>
          <w:szCs w:val="22"/>
        </w:rPr>
        <w:t>(Ephesians 4:1-8, 11-13 New Revised Standard Edition</w:t>
      </w:r>
      <w:r w:rsidR="00D24DEF" w:rsidRPr="00333BAD">
        <w:rPr>
          <w:rFonts w:asciiTheme="majorHAnsi" w:hAnsiTheme="majorHAnsi"/>
          <w:sz w:val="22"/>
          <w:szCs w:val="22"/>
        </w:rPr>
        <w:t>)</w:t>
      </w:r>
    </w:p>
    <w:sectPr w:rsidR="00196350" w:rsidRPr="00333BAD" w:rsidSect="00D209F5">
      <w:headerReference w:type="default" r:id="rId17"/>
      <w:footerReference w:type="default" r:id="rId18"/>
      <w:pgSz w:w="12240" w:h="15840"/>
      <w:pgMar w:top="1080" w:right="1080" w:bottom="1080" w:left="10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A88B" w14:textId="77777777" w:rsidR="00E02EB1" w:rsidRDefault="00E02EB1">
      <w:r>
        <w:separator/>
      </w:r>
    </w:p>
  </w:endnote>
  <w:endnote w:type="continuationSeparator" w:id="0">
    <w:p w14:paraId="645B843A" w14:textId="77777777" w:rsidR="00E02EB1" w:rsidRDefault="00E0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inion">
    <w:altName w:val="Calibri"/>
    <w:panose1 w:val="00000000000000000000"/>
    <w:charset w:val="00"/>
    <w:family w:val="roman"/>
    <w:notTrueType/>
    <w:pitch w:val="variable"/>
    <w:sig w:usb0="60000287" w:usb1="00000001" w:usb2="00000000" w:usb3="00000000" w:csb0="000001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0FB" w14:textId="77777777" w:rsidR="00681C48" w:rsidRPr="00B348AC" w:rsidRDefault="00681C48" w:rsidP="00681C48">
    <w:pPr>
      <w:pStyle w:val="Footer"/>
      <w:spacing w:before="60" w:after="40" w:line="120" w:lineRule="auto"/>
      <w:rPr>
        <w:rFonts w:ascii="Minion" w:hAnsi="Minion"/>
        <w:iCs/>
        <w:color w:val="808080"/>
        <w:sz w:val="20"/>
      </w:rPr>
    </w:pPr>
  </w:p>
  <w:tbl>
    <w:tblPr>
      <w:tblW w:w="10080" w:type="dxa"/>
      <w:tblInd w:w="108" w:type="dxa"/>
      <w:tblBorders>
        <w:top w:val="single" w:sz="4" w:space="0" w:color="auto"/>
        <w:insideV w:val="single" w:sz="4" w:space="0" w:color="auto"/>
      </w:tblBorders>
      <w:tblLayout w:type="fixed"/>
      <w:tblLook w:val="01E0" w:firstRow="1" w:lastRow="1" w:firstColumn="1" w:lastColumn="1" w:noHBand="0" w:noVBand="0"/>
    </w:tblPr>
    <w:tblGrid>
      <w:gridCol w:w="8640"/>
      <w:gridCol w:w="1440"/>
    </w:tblGrid>
    <w:tr w:rsidR="00681C48" w:rsidRPr="00681C48" w14:paraId="791D116C" w14:textId="77777777" w:rsidTr="00A43636">
      <w:trPr>
        <w:trHeight w:val="288"/>
      </w:trPr>
      <w:tc>
        <w:tcPr>
          <w:tcW w:w="8640" w:type="dxa"/>
          <w:vAlign w:val="center"/>
        </w:tcPr>
        <w:p w14:paraId="05A04C62" w14:textId="73AA7FAD" w:rsidR="00681C48" w:rsidRPr="00131F39" w:rsidRDefault="00681C48" w:rsidP="00681C48">
          <w:pPr>
            <w:pStyle w:val="Footer"/>
            <w:tabs>
              <w:tab w:val="right" w:pos="11070"/>
            </w:tabs>
            <w:rPr>
              <w:rFonts w:ascii="PT Sans" w:hAnsi="PT Sans" w:cs="Arial"/>
              <w:color w:val="808080"/>
              <w:sz w:val="18"/>
              <w:szCs w:val="18"/>
            </w:rPr>
          </w:pPr>
          <w:r w:rsidRPr="00131F39">
            <w:rPr>
              <w:rFonts w:ascii="PT Sans" w:hAnsi="PT Sans" w:cs="Arial"/>
              <w:color w:val="808080"/>
              <w:sz w:val="18"/>
              <w:szCs w:val="18"/>
            </w:rPr>
            <w:t>Alaska Synod Clergy Compensation Guidelines (</w:t>
          </w:r>
          <w:r w:rsidR="00131F39" w:rsidRPr="00131F39">
            <w:rPr>
              <w:rFonts w:ascii="PT Sans" w:hAnsi="PT Sans" w:cs="Arial"/>
              <w:color w:val="808080"/>
              <w:sz w:val="18"/>
              <w:szCs w:val="18"/>
            </w:rPr>
            <w:t>adopted 10/26/22)</w:t>
          </w:r>
        </w:p>
      </w:tc>
      <w:tc>
        <w:tcPr>
          <w:tcW w:w="1440" w:type="dxa"/>
          <w:vAlign w:val="center"/>
        </w:tcPr>
        <w:p w14:paraId="719EEDFE" w14:textId="77777777" w:rsidR="00681C48" w:rsidRPr="00681C48" w:rsidRDefault="00681C48" w:rsidP="00681C48">
          <w:pPr>
            <w:jc w:val="center"/>
            <w:rPr>
              <w:rFonts w:ascii="PT Sans" w:hAnsi="PT Sans" w:cs="Arial"/>
              <w:color w:val="666699"/>
              <w:sz w:val="18"/>
              <w:szCs w:val="18"/>
            </w:rPr>
          </w:pPr>
          <w:r w:rsidRPr="00681C48">
            <w:rPr>
              <w:rFonts w:ascii="PT Sans" w:hAnsi="PT Sans" w:cs="Arial"/>
              <w:color w:val="666699"/>
              <w:sz w:val="18"/>
              <w:szCs w:val="18"/>
            </w:rPr>
            <w:t xml:space="preserve">Page </w:t>
          </w:r>
          <w:r w:rsidRPr="00681C48">
            <w:rPr>
              <w:rStyle w:val="PageNumber"/>
              <w:rFonts w:ascii="PT Sans" w:hAnsi="PT Sans" w:cs="Arial"/>
              <w:color w:val="666699"/>
              <w:sz w:val="18"/>
              <w:szCs w:val="18"/>
            </w:rPr>
            <w:fldChar w:fldCharType="begin"/>
          </w:r>
          <w:r w:rsidRPr="00681C48">
            <w:rPr>
              <w:rStyle w:val="PageNumber"/>
              <w:rFonts w:ascii="PT Sans" w:hAnsi="PT Sans" w:cs="Arial"/>
              <w:color w:val="666699"/>
              <w:sz w:val="18"/>
              <w:szCs w:val="18"/>
            </w:rPr>
            <w:instrText xml:space="preserve"> PAGE </w:instrText>
          </w:r>
          <w:r w:rsidRPr="00681C48">
            <w:rPr>
              <w:rStyle w:val="PageNumber"/>
              <w:rFonts w:ascii="PT Sans" w:hAnsi="PT Sans" w:cs="Arial"/>
              <w:color w:val="666699"/>
              <w:sz w:val="18"/>
              <w:szCs w:val="18"/>
            </w:rPr>
            <w:fldChar w:fldCharType="separate"/>
          </w:r>
          <w:r w:rsidRPr="00681C48">
            <w:rPr>
              <w:rStyle w:val="PageNumber"/>
              <w:rFonts w:ascii="PT Sans" w:hAnsi="PT Sans" w:cs="Arial"/>
              <w:color w:val="666699"/>
              <w:sz w:val="18"/>
              <w:szCs w:val="18"/>
            </w:rPr>
            <w:t>1</w:t>
          </w:r>
          <w:r w:rsidRPr="00681C48">
            <w:rPr>
              <w:rStyle w:val="PageNumber"/>
              <w:rFonts w:ascii="PT Sans" w:hAnsi="PT Sans" w:cs="Arial"/>
              <w:color w:val="666699"/>
              <w:sz w:val="18"/>
              <w:szCs w:val="18"/>
            </w:rPr>
            <w:fldChar w:fldCharType="end"/>
          </w:r>
          <w:r w:rsidRPr="00681C48">
            <w:rPr>
              <w:rStyle w:val="PageNumber"/>
              <w:rFonts w:ascii="PT Sans" w:hAnsi="PT Sans" w:cs="Arial"/>
              <w:color w:val="666699"/>
              <w:sz w:val="18"/>
              <w:szCs w:val="18"/>
            </w:rPr>
            <w:t xml:space="preserve"> of </w:t>
          </w:r>
          <w:r w:rsidRPr="00681C48">
            <w:rPr>
              <w:rStyle w:val="PageNumber"/>
              <w:rFonts w:ascii="PT Sans" w:hAnsi="PT Sans" w:cs="Arial"/>
              <w:color w:val="666699"/>
              <w:sz w:val="18"/>
              <w:szCs w:val="18"/>
            </w:rPr>
            <w:fldChar w:fldCharType="begin"/>
          </w:r>
          <w:r w:rsidRPr="00681C48">
            <w:rPr>
              <w:rStyle w:val="PageNumber"/>
              <w:rFonts w:ascii="PT Sans" w:hAnsi="PT Sans" w:cs="Arial"/>
              <w:color w:val="666699"/>
              <w:sz w:val="18"/>
              <w:szCs w:val="18"/>
            </w:rPr>
            <w:instrText xml:space="preserve"> NUMPAGES </w:instrText>
          </w:r>
          <w:r w:rsidRPr="00681C48">
            <w:rPr>
              <w:rStyle w:val="PageNumber"/>
              <w:rFonts w:ascii="PT Sans" w:hAnsi="PT Sans" w:cs="Arial"/>
              <w:color w:val="666699"/>
              <w:sz w:val="18"/>
              <w:szCs w:val="18"/>
            </w:rPr>
            <w:fldChar w:fldCharType="separate"/>
          </w:r>
          <w:r w:rsidRPr="00681C48">
            <w:rPr>
              <w:rStyle w:val="PageNumber"/>
              <w:rFonts w:ascii="PT Sans" w:hAnsi="PT Sans" w:cs="Arial"/>
              <w:color w:val="666699"/>
              <w:sz w:val="18"/>
              <w:szCs w:val="18"/>
            </w:rPr>
            <w:t>9</w:t>
          </w:r>
          <w:r w:rsidRPr="00681C48">
            <w:rPr>
              <w:rStyle w:val="PageNumber"/>
              <w:rFonts w:ascii="PT Sans" w:hAnsi="PT Sans" w:cs="Arial"/>
              <w:color w:val="666699"/>
              <w:sz w:val="18"/>
              <w:szCs w:val="18"/>
            </w:rPr>
            <w:fldChar w:fldCharType="end"/>
          </w:r>
        </w:p>
      </w:tc>
    </w:tr>
  </w:tbl>
  <w:p w14:paraId="6B3248A7" w14:textId="77777777" w:rsidR="00681C48" w:rsidRDefault="00681C48" w:rsidP="00681C48">
    <w:pPr>
      <w:pStyle w:val="Footer"/>
      <w:tabs>
        <w:tab w:val="right" w:pos="11070"/>
      </w:tabs>
      <w:spacing w:before="60" w:after="40" w:line="120" w:lineRule="auto"/>
      <w:ind w:right="-464"/>
    </w:pPr>
  </w:p>
  <w:p w14:paraId="588D62FC" w14:textId="2E3E51B5" w:rsidR="008C4E47" w:rsidRDefault="008C4E4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320E" w14:textId="77777777" w:rsidR="00E02EB1" w:rsidRDefault="00E02EB1">
      <w:r>
        <w:separator/>
      </w:r>
    </w:p>
  </w:footnote>
  <w:footnote w:type="continuationSeparator" w:id="0">
    <w:p w14:paraId="3779DA25" w14:textId="77777777" w:rsidR="00E02EB1" w:rsidRDefault="00E0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FA18" w14:textId="77777777" w:rsidR="00681C48" w:rsidRPr="005546E6" w:rsidRDefault="00681C48" w:rsidP="00681C48">
    <w:pPr>
      <w:pStyle w:val="Header"/>
      <w:tabs>
        <w:tab w:val="left" w:pos="6840"/>
        <w:tab w:val="left" w:pos="6930"/>
      </w:tabs>
      <w:rPr>
        <w:rFonts w:ascii="Century Gothic" w:hAnsi="Century Gothic"/>
        <w:sz w:val="20"/>
      </w:rPr>
    </w:pPr>
  </w:p>
  <w:p w14:paraId="5C2E3E43" w14:textId="77777777" w:rsidR="00681C48" w:rsidRPr="005546E6" w:rsidRDefault="00681C48" w:rsidP="00681C48">
    <w:pPr>
      <w:pStyle w:val="Header"/>
      <w:pBdr>
        <w:top w:val="single" w:sz="4" w:space="1" w:color="auto"/>
      </w:pBdr>
      <w:tabs>
        <w:tab w:val="left" w:pos="6840"/>
        <w:tab w:val="left" w:pos="6930"/>
      </w:tabs>
      <w:rPr>
        <w:rFonts w:ascii="Century Gothic" w:hAnsi="Century Gothic"/>
        <w:sz w:val="20"/>
      </w:rPr>
    </w:pPr>
  </w:p>
  <w:p w14:paraId="63D45B56" w14:textId="77777777" w:rsidR="00681C48" w:rsidRDefault="0068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7A8"/>
    <w:multiLevelType w:val="hybridMultilevel"/>
    <w:tmpl w:val="BD38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60B6"/>
    <w:multiLevelType w:val="hybridMultilevel"/>
    <w:tmpl w:val="009E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2B5"/>
    <w:multiLevelType w:val="hybridMultilevel"/>
    <w:tmpl w:val="A25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18F"/>
    <w:multiLevelType w:val="hybridMultilevel"/>
    <w:tmpl w:val="EFF67300"/>
    <w:lvl w:ilvl="0" w:tplc="18A6EFA6">
      <w:start w:val="1"/>
      <w:numFmt w:val="decimal"/>
      <w:lvlText w:val="%1."/>
      <w:lvlJc w:val="left"/>
      <w:pPr>
        <w:ind w:left="1637" w:hanging="12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17E2"/>
    <w:multiLevelType w:val="hybridMultilevel"/>
    <w:tmpl w:val="E6D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94ED8"/>
    <w:multiLevelType w:val="hybridMultilevel"/>
    <w:tmpl w:val="FED27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6F6473"/>
    <w:multiLevelType w:val="hybridMultilevel"/>
    <w:tmpl w:val="B0F2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F654A"/>
    <w:multiLevelType w:val="hybridMultilevel"/>
    <w:tmpl w:val="2D9C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6478E"/>
    <w:multiLevelType w:val="hybridMultilevel"/>
    <w:tmpl w:val="C02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62678"/>
    <w:multiLevelType w:val="hybridMultilevel"/>
    <w:tmpl w:val="0DBA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D5ED3"/>
    <w:multiLevelType w:val="hybridMultilevel"/>
    <w:tmpl w:val="31C4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E15FC"/>
    <w:multiLevelType w:val="hybridMultilevel"/>
    <w:tmpl w:val="43E2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E4847"/>
    <w:multiLevelType w:val="hybridMultilevel"/>
    <w:tmpl w:val="FA507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F65644"/>
    <w:multiLevelType w:val="hybridMultilevel"/>
    <w:tmpl w:val="6E96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335B6"/>
    <w:multiLevelType w:val="hybridMultilevel"/>
    <w:tmpl w:val="A5C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51A08"/>
    <w:multiLevelType w:val="hybridMultilevel"/>
    <w:tmpl w:val="A850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55973"/>
    <w:multiLevelType w:val="hybridMultilevel"/>
    <w:tmpl w:val="98C08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2134C"/>
    <w:multiLevelType w:val="hybridMultilevel"/>
    <w:tmpl w:val="E740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92ADB"/>
    <w:multiLevelType w:val="hybridMultilevel"/>
    <w:tmpl w:val="3328D5FE"/>
    <w:lvl w:ilvl="0" w:tplc="18A6EFA6">
      <w:start w:val="1"/>
      <w:numFmt w:val="decimal"/>
      <w:lvlText w:val="%1."/>
      <w:lvlJc w:val="left"/>
      <w:pPr>
        <w:ind w:left="1637" w:hanging="12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D3CFF"/>
    <w:multiLevelType w:val="hybridMultilevel"/>
    <w:tmpl w:val="1B64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E07D9"/>
    <w:multiLevelType w:val="hybridMultilevel"/>
    <w:tmpl w:val="5FC0A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B61F7B"/>
    <w:multiLevelType w:val="hybridMultilevel"/>
    <w:tmpl w:val="BF3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54CA9"/>
    <w:multiLevelType w:val="hybridMultilevel"/>
    <w:tmpl w:val="4F6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35AA3"/>
    <w:multiLevelType w:val="hybridMultilevel"/>
    <w:tmpl w:val="F6388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3510AD"/>
    <w:multiLevelType w:val="hybridMultilevel"/>
    <w:tmpl w:val="DD0A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1507D"/>
    <w:multiLevelType w:val="hybridMultilevel"/>
    <w:tmpl w:val="129E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744A4"/>
    <w:multiLevelType w:val="hybridMultilevel"/>
    <w:tmpl w:val="247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80D0E"/>
    <w:multiLevelType w:val="hybridMultilevel"/>
    <w:tmpl w:val="02E8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85CEB"/>
    <w:multiLevelType w:val="hybridMultilevel"/>
    <w:tmpl w:val="E87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071079">
    <w:abstractNumId w:val="4"/>
  </w:num>
  <w:num w:numId="2" w16cid:durableId="1548372444">
    <w:abstractNumId w:val="19"/>
  </w:num>
  <w:num w:numId="3" w16cid:durableId="80370759">
    <w:abstractNumId w:val="21"/>
  </w:num>
  <w:num w:numId="4" w16cid:durableId="859782705">
    <w:abstractNumId w:val="8"/>
  </w:num>
  <w:num w:numId="5" w16cid:durableId="978265132">
    <w:abstractNumId w:val="24"/>
  </w:num>
  <w:num w:numId="6" w16cid:durableId="518274136">
    <w:abstractNumId w:val="10"/>
  </w:num>
  <w:num w:numId="7" w16cid:durableId="1985694081">
    <w:abstractNumId w:val="9"/>
  </w:num>
  <w:num w:numId="8" w16cid:durableId="1893541906">
    <w:abstractNumId w:val="0"/>
  </w:num>
  <w:num w:numId="9" w16cid:durableId="504440023">
    <w:abstractNumId w:val="1"/>
  </w:num>
  <w:num w:numId="10" w16cid:durableId="946429134">
    <w:abstractNumId w:val="7"/>
  </w:num>
  <w:num w:numId="11" w16cid:durableId="2132018294">
    <w:abstractNumId w:val="17"/>
  </w:num>
  <w:num w:numId="12" w16cid:durableId="1020087454">
    <w:abstractNumId w:val="6"/>
  </w:num>
  <w:num w:numId="13" w16cid:durableId="258605438">
    <w:abstractNumId w:val="26"/>
  </w:num>
  <w:num w:numId="14" w16cid:durableId="238057651">
    <w:abstractNumId w:val="11"/>
  </w:num>
  <w:num w:numId="15" w16cid:durableId="617685309">
    <w:abstractNumId w:val="15"/>
  </w:num>
  <w:num w:numId="16" w16cid:durableId="949358008">
    <w:abstractNumId w:val="27"/>
  </w:num>
  <w:num w:numId="17" w16cid:durableId="1442997289">
    <w:abstractNumId w:val="16"/>
  </w:num>
  <w:num w:numId="18" w16cid:durableId="48186855">
    <w:abstractNumId w:val="22"/>
  </w:num>
  <w:num w:numId="19" w16cid:durableId="398134081">
    <w:abstractNumId w:val="28"/>
  </w:num>
  <w:num w:numId="20" w16cid:durableId="293996108">
    <w:abstractNumId w:val="14"/>
  </w:num>
  <w:num w:numId="21" w16cid:durableId="1068573279">
    <w:abstractNumId w:val="13"/>
  </w:num>
  <w:num w:numId="22" w16cid:durableId="1255747894">
    <w:abstractNumId w:val="2"/>
  </w:num>
  <w:num w:numId="23" w16cid:durableId="1379665328">
    <w:abstractNumId w:val="23"/>
  </w:num>
  <w:num w:numId="24" w16cid:durableId="218589341">
    <w:abstractNumId w:val="5"/>
  </w:num>
  <w:num w:numId="25" w16cid:durableId="784692803">
    <w:abstractNumId w:val="12"/>
  </w:num>
  <w:num w:numId="26" w16cid:durableId="1999067040">
    <w:abstractNumId w:val="20"/>
  </w:num>
  <w:num w:numId="27" w16cid:durableId="1459060623">
    <w:abstractNumId w:val="25"/>
  </w:num>
  <w:num w:numId="28" w16cid:durableId="129397414">
    <w:abstractNumId w:val="18"/>
  </w:num>
  <w:num w:numId="29" w16cid:durableId="4672380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47"/>
    <w:rsid w:val="000031AE"/>
    <w:rsid w:val="00012236"/>
    <w:rsid w:val="000163B5"/>
    <w:rsid w:val="00021994"/>
    <w:rsid w:val="00025363"/>
    <w:rsid w:val="00025D57"/>
    <w:rsid w:val="00037AEA"/>
    <w:rsid w:val="00037D72"/>
    <w:rsid w:val="00040C60"/>
    <w:rsid w:val="00057ACE"/>
    <w:rsid w:val="00057E07"/>
    <w:rsid w:val="00073FBD"/>
    <w:rsid w:val="00077416"/>
    <w:rsid w:val="0008268F"/>
    <w:rsid w:val="000868CA"/>
    <w:rsid w:val="00087E9A"/>
    <w:rsid w:val="000919EB"/>
    <w:rsid w:val="00097C72"/>
    <w:rsid w:val="000A0DAE"/>
    <w:rsid w:val="000A26F2"/>
    <w:rsid w:val="000A7359"/>
    <w:rsid w:val="000A7E0B"/>
    <w:rsid w:val="000B153F"/>
    <w:rsid w:val="000B63D6"/>
    <w:rsid w:val="000C159F"/>
    <w:rsid w:val="000C2CE4"/>
    <w:rsid w:val="000D5A5B"/>
    <w:rsid w:val="000E463F"/>
    <w:rsid w:val="000E52A0"/>
    <w:rsid w:val="000E68C6"/>
    <w:rsid w:val="000E7127"/>
    <w:rsid w:val="000F7926"/>
    <w:rsid w:val="001040FA"/>
    <w:rsid w:val="00105498"/>
    <w:rsid w:val="001105FE"/>
    <w:rsid w:val="001114DA"/>
    <w:rsid w:val="001230E0"/>
    <w:rsid w:val="00126EDC"/>
    <w:rsid w:val="00131F39"/>
    <w:rsid w:val="001338E2"/>
    <w:rsid w:val="00134D0B"/>
    <w:rsid w:val="00136054"/>
    <w:rsid w:val="001511EE"/>
    <w:rsid w:val="00151822"/>
    <w:rsid w:val="001523BA"/>
    <w:rsid w:val="001644F6"/>
    <w:rsid w:val="001652E2"/>
    <w:rsid w:val="0017648F"/>
    <w:rsid w:val="001800FC"/>
    <w:rsid w:val="00186A6D"/>
    <w:rsid w:val="001901AA"/>
    <w:rsid w:val="00191145"/>
    <w:rsid w:val="00196350"/>
    <w:rsid w:val="001A7C62"/>
    <w:rsid w:val="001B3D91"/>
    <w:rsid w:val="001C02FE"/>
    <w:rsid w:val="001C182B"/>
    <w:rsid w:val="001C7300"/>
    <w:rsid w:val="001D21EC"/>
    <w:rsid w:val="001D52C5"/>
    <w:rsid w:val="001E3FBD"/>
    <w:rsid w:val="001E4A61"/>
    <w:rsid w:val="002000C5"/>
    <w:rsid w:val="00201246"/>
    <w:rsid w:val="00210E5F"/>
    <w:rsid w:val="00214EF0"/>
    <w:rsid w:val="00220852"/>
    <w:rsid w:val="002242F0"/>
    <w:rsid w:val="00227139"/>
    <w:rsid w:val="00237C1B"/>
    <w:rsid w:val="00252163"/>
    <w:rsid w:val="00275C01"/>
    <w:rsid w:val="00284034"/>
    <w:rsid w:val="00285D50"/>
    <w:rsid w:val="002A121A"/>
    <w:rsid w:val="002B0F01"/>
    <w:rsid w:val="002B5482"/>
    <w:rsid w:val="002B6120"/>
    <w:rsid w:val="002B7965"/>
    <w:rsid w:val="002D6490"/>
    <w:rsid w:val="002E00AA"/>
    <w:rsid w:val="002E14CF"/>
    <w:rsid w:val="002E1A6D"/>
    <w:rsid w:val="002F3FAA"/>
    <w:rsid w:val="002F478E"/>
    <w:rsid w:val="00303EE8"/>
    <w:rsid w:val="003145B5"/>
    <w:rsid w:val="00317994"/>
    <w:rsid w:val="0032318B"/>
    <w:rsid w:val="003233A7"/>
    <w:rsid w:val="00330447"/>
    <w:rsid w:val="00333BAD"/>
    <w:rsid w:val="00333BB3"/>
    <w:rsid w:val="00336EFC"/>
    <w:rsid w:val="00337079"/>
    <w:rsid w:val="00340E2B"/>
    <w:rsid w:val="003429AB"/>
    <w:rsid w:val="00342E80"/>
    <w:rsid w:val="00354012"/>
    <w:rsid w:val="003545D4"/>
    <w:rsid w:val="00357D83"/>
    <w:rsid w:val="003612DF"/>
    <w:rsid w:val="00363135"/>
    <w:rsid w:val="00363336"/>
    <w:rsid w:val="00373BE0"/>
    <w:rsid w:val="00377F4A"/>
    <w:rsid w:val="0038009E"/>
    <w:rsid w:val="00383A0F"/>
    <w:rsid w:val="00393EF5"/>
    <w:rsid w:val="0039533E"/>
    <w:rsid w:val="003A0649"/>
    <w:rsid w:val="003A0BE4"/>
    <w:rsid w:val="003A2EE3"/>
    <w:rsid w:val="003A4D08"/>
    <w:rsid w:val="003A677A"/>
    <w:rsid w:val="003B15A4"/>
    <w:rsid w:val="003B42EF"/>
    <w:rsid w:val="003C030A"/>
    <w:rsid w:val="003C1E4E"/>
    <w:rsid w:val="003D2738"/>
    <w:rsid w:val="003D29F4"/>
    <w:rsid w:val="003D2D22"/>
    <w:rsid w:val="003D34E7"/>
    <w:rsid w:val="003D41B1"/>
    <w:rsid w:val="003E298A"/>
    <w:rsid w:val="003E5DEF"/>
    <w:rsid w:val="003E7FE1"/>
    <w:rsid w:val="003F6883"/>
    <w:rsid w:val="00400FB0"/>
    <w:rsid w:val="00402B9F"/>
    <w:rsid w:val="00407D45"/>
    <w:rsid w:val="00414353"/>
    <w:rsid w:val="00414419"/>
    <w:rsid w:val="0041683D"/>
    <w:rsid w:val="004179B1"/>
    <w:rsid w:val="00420884"/>
    <w:rsid w:val="0042503A"/>
    <w:rsid w:val="00426F62"/>
    <w:rsid w:val="00430811"/>
    <w:rsid w:val="004410D7"/>
    <w:rsid w:val="004544F8"/>
    <w:rsid w:val="00467E50"/>
    <w:rsid w:val="0048167D"/>
    <w:rsid w:val="00491659"/>
    <w:rsid w:val="00495DDF"/>
    <w:rsid w:val="004A3182"/>
    <w:rsid w:val="004A4472"/>
    <w:rsid w:val="004B74E4"/>
    <w:rsid w:val="004C5085"/>
    <w:rsid w:val="004C770E"/>
    <w:rsid w:val="004C7C11"/>
    <w:rsid w:val="004D2B3E"/>
    <w:rsid w:val="004D67EE"/>
    <w:rsid w:val="004D6A7C"/>
    <w:rsid w:val="004E0797"/>
    <w:rsid w:val="004E3F65"/>
    <w:rsid w:val="004F3840"/>
    <w:rsid w:val="005003F6"/>
    <w:rsid w:val="00505105"/>
    <w:rsid w:val="00506DB3"/>
    <w:rsid w:val="005105DF"/>
    <w:rsid w:val="00512EA3"/>
    <w:rsid w:val="00513CD5"/>
    <w:rsid w:val="00516BA7"/>
    <w:rsid w:val="00522F7A"/>
    <w:rsid w:val="00523B5C"/>
    <w:rsid w:val="005262A5"/>
    <w:rsid w:val="00527CDB"/>
    <w:rsid w:val="00536E20"/>
    <w:rsid w:val="00540262"/>
    <w:rsid w:val="005428CF"/>
    <w:rsid w:val="005445A8"/>
    <w:rsid w:val="005459A7"/>
    <w:rsid w:val="005519D3"/>
    <w:rsid w:val="00553574"/>
    <w:rsid w:val="00554CC5"/>
    <w:rsid w:val="0056216F"/>
    <w:rsid w:val="0056346B"/>
    <w:rsid w:val="0058642D"/>
    <w:rsid w:val="00587E09"/>
    <w:rsid w:val="00594F51"/>
    <w:rsid w:val="005979B5"/>
    <w:rsid w:val="005C0B58"/>
    <w:rsid w:val="005C49C1"/>
    <w:rsid w:val="005E0A85"/>
    <w:rsid w:val="005E2EE7"/>
    <w:rsid w:val="00600862"/>
    <w:rsid w:val="00607D16"/>
    <w:rsid w:val="00615A25"/>
    <w:rsid w:val="00620DFE"/>
    <w:rsid w:val="0062121B"/>
    <w:rsid w:val="006254B9"/>
    <w:rsid w:val="00633D34"/>
    <w:rsid w:val="006347E9"/>
    <w:rsid w:val="006368B1"/>
    <w:rsid w:val="00637919"/>
    <w:rsid w:val="00640262"/>
    <w:rsid w:val="00644232"/>
    <w:rsid w:val="00646188"/>
    <w:rsid w:val="006524EC"/>
    <w:rsid w:val="00654B20"/>
    <w:rsid w:val="00655195"/>
    <w:rsid w:val="00655797"/>
    <w:rsid w:val="0065716E"/>
    <w:rsid w:val="00657190"/>
    <w:rsid w:val="0066104D"/>
    <w:rsid w:val="00661970"/>
    <w:rsid w:val="006642A7"/>
    <w:rsid w:val="00666B97"/>
    <w:rsid w:val="006804BB"/>
    <w:rsid w:val="00681C48"/>
    <w:rsid w:val="00695A58"/>
    <w:rsid w:val="00696413"/>
    <w:rsid w:val="006A2B75"/>
    <w:rsid w:val="006A2E8D"/>
    <w:rsid w:val="006A3BBC"/>
    <w:rsid w:val="006A4002"/>
    <w:rsid w:val="006A4FA7"/>
    <w:rsid w:val="006B03FD"/>
    <w:rsid w:val="006B5194"/>
    <w:rsid w:val="006B55C1"/>
    <w:rsid w:val="006C57DE"/>
    <w:rsid w:val="006C75E8"/>
    <w:rsid w:val="006E207D"/>
    <w:rsid w:val="006E393B"/>
    <w:rsid w:val="006F01E8"/>
    <w:rsid w:val="006F7A44"/>
    <w:rsid w:val="00702A57"/>
    <w:rsid w:val="00703C96"/>
    <w:rsid w:val="00713921"/>
    <w:rsid w:val="0071399D"/>
    <w:rsid w:val="00713AFE"/>
    <w:rsid w:val="007171D9"/>
    <w:rsid w:val="00725BDD"/>
    <w:rsid w:val="00730BA3"/>
    <w:rsid w:val="00736E8F"/>
    <w:rsid w:val="00742DB1"/>
    <w:rsid w:val="00754141"/>
    <w:rsid w:val="00764168"/>
    <w:rsid w:val="007646BD"/>
    <w:rsid w:val="00764CCE"/>
    <w:rsid w:val="00776A3F"/>
    <w:rsid w:val="0077715C"/>
    <w:rsid w:val="007813FF"/>
    <w:rsid w:val="007847EE"/>
    <w:rsid w:val="00791164"/>
    <w:rsid w:val="00793557"/>
    <w:rsid w:val="007965A4"/>
    <w:rsid w:val="007A0BD4"/>
    <w:rsid w:val="007A4913"/>
    <w:rsid w:val="007A5102"/>
    <w:rsid w:val="007B4CC4"/>
    <w:rsid w:val="007C07D1"/>
    <w:rsid w:val="007C2AC4"/>
    <w:rsid w:val="007D07D1"/>
    <w:rsid w:val="007D453A"/>
    <w:rsid w:val="007D4F9D"/>
    <w:rsid w:val="007D597C"/>
    <w:rsid w:val="007D684F"/>
    <w:rsid w:val="007D7514"/>
    <w:rsid w:val="007E37A7"/>
    <w:rsid w:val="007E73F7"/>
    <w:rsid w:val="007F012B"/>
    <w:rsid w:val="00816228"/>
    <w:rsid w:val="00816D83"/>
    <w:rsid w:val="008238E6"/>
    <w:rsid w:val="00831C81"/>
    <w:rsid w:val="008335B3"/>
    <w:rsid w:val="00833E53"/>
    <w:rsid w:val="008434AB"/>
    <w:rsid w:val="00844929"/>
    <w:rsid w:val="00852008"/>
    <w:rsid w:val="0085716A"/>
    <w:rsid w:val="008573FA"/>
    <w:rsid w:val="00861932"/>
    <w:rsid w:val="00872817"/>
    <w:rsid w:val="00873942"/>
    <w:rsid w:val="00875CA0"/>
    <w:rsid w:val="008826A4"/>
    <w:rsid w:val="00882ACD"/>
    <w:rsid w:val="00883339"/>
    <w:rsid w:val="008944AD"/>
    <w:rsid w:val="00897761"/>
    <w:rsid w:val="008A3D57"/>
    <w:rsid w:val="008B1330"/>
    <w:rsid w:val="008B7A0D"/>
    <w:rsid w:val="008C205D"/>
    <w:rsid w:val="008C4853"/>
    <w:rsid w:val="008C4E47"/>
    <w:rsid w:val="008C5725"/>
    <w:rsid w:val="008D322F"/>
    <w:rsid w:val="008D76B0"/>
    <w:rsid w:val="008F357A"/>
    <w:rsid w:val="008F4502"/>
    <w:rsid w:val="00904AE8"/>
    <w:rsid w:val="00907DCA"/>
    <w:rsid w:val="009277C5"/>
    <w:rsid w:val="0093097D"/>
    <w:rsid w:val="00933464"/>
    <w:rsid w:val="00933BB7"/>
    <w:rsid w:val="00935478"/>
    <w:rsid w:val="00941602"/>
    <w:rsid w:val="00952EB2"/>
    <w:rsid w:val="009530C9"/>
    <w:rsid w:val="009616C4"/>
    <w:rsid w:val="0096746A"/>
    <w:rsid w:val="0097107D"/>
    <w:rsid w:val="00980DE9"/>
    <w:rsid w:val="0098637E"/>
    <w:rsid w:val="009B6DA8"/>
    <w:rsid w:val="009C2E2E"/>
    <w:rsid w:val="009C7354"/>
    <w:rsid w:val="009C77B4"/>
    <w:rsid w:val="009E1004"/>
    <w:rsid w:val="009E11B9"/>
    <w:rsid w:val="009E18B4"/>
    <w:rsid w:val="009E2B19"/>
    <w:rsid w:val="009E6D4C"/>
    <w:rsid w:val="009E7FA7"/>
    <w:rsid w:val="009F096C"/>
    <w:rsid w:val="009F34A6"/>
    <w:rsid w:val="009F4485"/>
    <w:rsid w:val="009F4F2C"/>
    <w:rsid w:val="009F69C8"/>
    <w:rsid w:val="009F6DD6"/>
    <w:rsid w:val="00A1321F"/>
    <w:rsid w:val="00A33127"/>
    <w:rsid w:val="00A33AD8"/>
    <w:rsid w:val="00A36372"/>
    <w:rsid w:val="00A42F9C"/>
    <w:rsid w:val="00A45C04"/>
    <w:rsid w:val="00A472E0"/>
    <w:rsid w:val="00A627BF"/>
    <w:rsid w:val="00A733DF"/>
    <w:rsid w:val="00A73705"/>
    <w:rsid w:val="00A76D3C"/>
    <w:rsid w:val="00AA2AED"/>
    <w:rsid w:val="00AA4AE8"/>
    <w:rsid w:val="00AA7AE1"/>
    <w:rsid w:val="00AB43DC"/>
    <w:rsid w:val="00AD3904"/>
    <w:rsid w:val="00AD61FA"/>
    <w:rsid w:val="00AE0ACB"/>
    <w:rsid w:val="00AE0BDD"/>
    <w:rsid w:val="00AF349C"/>
    <w:rsid w:val="00AF5A11"/>
    <w:rsid w:val="00B05B72"/>
    <w:rsid w:val="00B05FC4"/>
    <w:rsid w:val="00B0681A"/>
    <w:rsid w:val="00B117FA"/>
    <w:rsid w:val="00B14DF3"/>
    <w:rsid w:val="00B2726F"/>
    <w:rsid w:val="00B31015"/>
    <w:rsid w:val="00B357F2"/>
    <w:rsid w:val="00B366EB"/>
    <w:rsid w:val="00B4355B"/>
    <w:rsid w:val="00B445CB"/>
    <w:rsid w:val="00B574BA"/>
    <w:rsid w:val="00B57B9B"/>
    <w:rsid w:val="00B61B90"/>
    <w:rsid w:val="00B6302E"/>
    <w:rsid w:val="00B656C6"/>
    <w:rsid w:val="00B6596B"/>
    <w:rsid w:val="00B7300C"/>
    <w:rsid w:val="00B83A21"/>
    <w:rsid w:val="00B84C91"/>
    <w:rsid w:val="00B85C6F"/>
    <w:rsid w:val="00BA1891"/>
    <w:rsid w:val="00BA5833"/>
    <w:rsid w:val="00BB2A39"/>
    <w:rsid w:val="00BB2C9A"/>
    <w:rsid w:val="00BB4163"/>
    <w:rsid w:val="00BC3ACD"/>
    <w:rsid w:val="00BD3321"/>
    <w:rsid w:val="00BD477E"/>
    <w:rsid w:val="00BE2220"/>
    <w:rsid w:val="00BE60A4"/>
    <w:rsid w:val="00BF0F18"/>
    <w:rsid w:val="00BF3A36"/>
    <w:rsid w:val="00C00A42"/>
    <w:rsid w:val="00C02AC5"/>
    <w:rsid w:val="00C02B6E"/>
    <w:rsid w:val="00C05443"/>
    <w:rsid w:val="00C06F9F"/>
    <w:rsid w:val="00C26574"/>
    <w:rsid w:val="00C30769"/>
    <w:rsid w:val="00C4049D"/>
    <w:rsid w:val="00C40868"/>
    <w:rsid w:val="00C41CB0"/>
    <w:rsid w:val="00C4272E"/>
    <w:rsid w:val="00C4276B"/>
    <w:rsid w:val="00C57959"/>
    <w:rsid w:val="00C62E89"/>
    <w:rsid w:val="00C668F4"/>
    <w:rsid w:val="00C726F2"/>
    <w:rsid w:val="00C77F35"/>
    <w:rsid w:val="00C85597"/>
    <w:rsid w:val="00CA39BB"/>
    <w:rsid w:val="00CA4A20"/>
    <w:rsid w:val="00CA5083"/>
    <w:rsid w:val="00CA6A4B"/>
    <w:rsid w:val="00CB57E5"/>
    <w:rsid w:val="00CD0B4B"/>
    <w:rsid w:val="00CD214C"/>
    <w:rsid w:val="00CD6B49"/>
    <w:rsid w:val="00CE661E"/>
    <w:rsid w:val="00CE6F45"/>
    <w:rsid w:val="00CF1C5B"/>
    <w:rsid w:val="00CF3BF8"/>
    <w:rsid w:val="00D021D9"/>
    <w:rsid w:val="00D034F7"/>
    <w:rsid w:val="00D041FD"/>
    <w:rsid w:val="00D203C1"/>
    <w:rsid w:val="00D209F5"/>
    <w:rsid w:val="00D243EF"/>
    <w:rsid w:val="00D24DEF"/>
    <w:rsid w:val="00D315E0"/>
    <w:rsid w:val="00D33DD5"/>
    <w:rsid w:val="00D41E4B"/>
    <w:rsid w:val="00D46B86"/>
    <w:rsid w:val="00D50A81"/>
    <w:rsid w:val="00D53195"/>
    <w:rsid w:val="00D54849"/>
    <w:rsid w:val="00D56339"/>
    <w:rsid w:val="00D6043E"/>
    <w:rsid w:val="00D645FF"/>
    <w:rsid w:val="00D73FE7"/>
    <w:rsid w:val="00D75653"/>
    <w:rsid w:val="00D756CD"/>
    <w:rsid w:val="00D804E8"/>
    <w:rsid w:val="00D83D6B"/>
    <w:rsid w:val="00DB05F2"/>
    <w:rsid w:val="00DB1C10"/>
    <w:rsid w:val="00DB492B"/>
    <w:rsid w:val="00DB636F"/>
    <w:rsid w:val="00DC0693"/>
    <w:rsid w:val="00DC31C4"/>
    <w:rsid w:val="00DC3FC9"/>
    <w:rsid w:val="00DD06FC"/>
    <w:rsid w:val="00DD1578"/>
    <w:rsid w:val="00DD30FC"/>
    <w:rsid w:val="00DD536E"/>
    <w:rsid w:val="00DD6594"/>
    <w:rsid w:val="00DE1CFB"/>
    <w:rsid w:val="00DF059E"/>
    <w:rsid w:val="00DF0D58"/>
    <w:rsid w:val="00DF2075"/>
    <w:rsid w:val="00E02EB1"/>
    <w:rsid w:val="00E05DE9"/>
    <w:rsid w:val="00E060EA"/>
    <w:rsid w:val="00E12C4B"/>
    <w:rsid w:val="00E14159"/>
    <w:rsid w:val="00E304CB"/>
    <w:rsid w:val="00E30EBE"/>
    <w:rsid w:val="00E32E2D"/>
    <w:rsid w:val="00E35CA8"/>
    <w:rsid w:val="00E40881"/>
    <w:rsid w:val="00E418BC"/>
    <w:rsid w:val="00E50BB1"/>
    <w:rsid w:val="00E77CD6"/>
    <w:rsid w:val="00E81F08"/>
    <w:rsid w:val="00E84D01"/>
    <w:rsid w:val="00E900DC"/>
    <w:rsid w:val="00E911E1"/>
    <w:rsid w:val="00E92D5A"/>
    <w:rsid w:val="00E9364E"/>
    <w:rsid w:val="00E93A86"/>
    <w:rsid w:val="00E94B1E"/>
    <w:rsid w:val="00E969BE"/>
    <w:rsid w:val="00EA14AD"/>
    <w:rsid w:val="00EA59FB"/>
    <w:rsid w:val="00EA6C7A"/>
    <w:rsid w:val="00EB0CD2"/>
    <w:rsid w:val="00EC27CD"/>
    <w:rsid w:val="00ED33F8"/>
    <w:rsid w:val="00ED4BB4"/>
    <w:rsid w:val="00EE4ABA"/>
    <w:rsid w:val="00EF0267"/>
    <w:rsid w:val="00EF4327"/>
    <w:rsid w:val="00EF66F8"/>
    <w:rsid w:val="00F0727E"/>
    <w:rsid w:val="00F140D9"/>
    <w:rsid w:val="00F17229"/>
    <w:rsid w:val="00F41F35"/>
    <w:rsid w:val="00F41F5C"/>
    <w:rsid w:val="00F42F98"/>
    <w:rsid w:val="00F4424B"/>
    <w:rsid w:val="00F51CF9"/>
    <w:rsid w:val="00F53CB1"/>
    <w:rsid w:val="00F64FD2"/>
    <w:rsid w:val="00F734E7"/>
    <w:rsid w:val="00F8461B"/>
    <w:rsid w:val="00F8525A"/>
    <w:rsid w:val="00F908BC"/>
    <w:rsid w:val="00F913D0"/>
    <w:rsid w:val="00F92285"/>
    <w:rsid w:val="00F93006"/>
    <w:rsid w:val="00F96BE2"/>
    <w:rsid w:val="00FA2BEC"/>
    <w:rsid w:val="00FB6191"/>
    <w:rsid w:val="00FB7400"/>
    <w:rsid w:val="00FC3E47"/>
    <w:rsid w:val="00FC5D17"/>
    <w:rsid w:val="00FD1012"/>
    <w:rsid w:val="00FD2375"/>
    <w:rsid w:val="00FD33E7"/>
    <w:rsid w:val="00FD5E0B"/>
    <w:rsid w:val="00FE2B5C"/>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C00F6"/>
  <w15:docId w15:val="{DBA316EA-FBD6-C447-B792-8125DA8B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B3"/>
    <w:rPr>
      <w:rFonts w:ascii="Times New Roman" w:eastAsia="Times New Roman" w:hAnsi="Times New Roman" w:cs="Times New Roman"/>
    </w:rPr>
  </w:style>
  <w:style w:type="paragraph" w:styleId="Heading1">
    <w:name w:val="heading 1"/>
    <w:basedOn w:val="Normal"/>
    <w:uiPriority w:val="9"/>
    <w:qFormat/>
    <w:pPr>
      <w:spacing w:before="59"/>
      <w:ind w:left="1411" w:right="1890"/>
      <w:jc w:val="center"/>
      <w:outlineLvl w:val="0"/>
    </w:pPr>
    <w:rPr>
      <w:b/>
      <w:bCs/>
      <w:sz w:val="32"/>
      <w:szCs w:val="32"/>
    </w:rPr>
  </w:style>
  <w:style w:type="paragraph" w:styleId="Heading2">
    <w:name w:val="heading 2"/>
    <w:basedOn w:val="Normal"/>
    <w:link w:val="Heading2Char"/>
    <w:uiPriority w:val="9"/>
    <w:unhideWhenUsed/>
    <w:qFormat/>
    <w:pPr>
      <w:spacing w:before="60"/>
      <w:ind w:left="1409" w:right="1890"/>
      <w:jc w:val="center"/>
      <w:outlineLvl w:val="1"/>
    </w:pPr>
    <w:rPr>
      <w:b/>
      <w:bCs/>
      <w:sz w:val="28"/>
      <w:szCs w:val="28"/>
    </w:rPr>
  </w:style>
  <w:style w:type="paragraph" w:styleId="Heading3">
    <w:name w:val="heading 3"/>
    <w:basedOn w:val="Normal"/>
    <w:link w:val="Heading3Char"/>
    <w:uiPriority w:val="9"/>
    <w:unhideWhenUsed/>
    <w:qFormat/>
    <w:pPr>
      <w:spacing w:before="90"/>
      <w:ind w:left="820"/>
      <w:outlineLvl w:val="2"/>
    </w:pPr>
    <w:rPr>
      <w:b/>
      <w:bCs/>
      <w:sz w:val="24"/>
      <w:szCs w:val="24"/>
    </w:rPr>
  </w:style>
  <w:style w:type="paragraph" w:styleId="Heading4">
    <w:name w:val="heading 4"/>
    <w:basedOn w:val="Normal"/>
    <w:link w:val="Heading4Char"/>
    <w:uiPriority w:val="9"/>
    <w:unhideWhenUsed/>
    <w:qFormat/>
    <w:pPr>
      <w:spacing w:before="121" w:line="275" w:lineRule="exact"/>
      <w:ind w:left="820"/>
      <w:outlineLvl w:val="3"/>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TOC3">
    <w:name w:val="toc 3"/>
    <w:basedOn w:val="Normal"/>
    <w:uiPriority w:val="39"/>
    <w:qFormat/>
    <w:pPr>
      <w:ind w:left="440"/>
    </w:pPr>
    <w:rPr>
      <w:rFonts w:asciiTheme="minorHAnsi" w:hAnsiTheme="minorHAnsi" w:cstheme="minorHAnsi"/>
      <w:i/>
      <w:iCs/>
      <w:sz w:val="20"/>
      <w:szCs w:val="20"/>
    </w:rPr>
  </w:style>
  <w:style w:type="paragraph" w:styleId="TOC4">
    <w:name w:val="toc 4"/>
    <w:basedOn w:val="Normal"/>
    <w:uiPriority w:val="1"/>
    <w:qFormat/>
    <w:pPr>
      <w:ind w:left="660"/>
    </w:pPr>
    <w:rPr>
      <w:rFonts w:asciiTheme="minorHAnsi" w:hAnsiTheme="minorHAnsi" w:cstheme="minorHAnsi"/>
      <w:sz w:val="18"/>
      <w:szCs w:val="18"/>
    </w:rPr>
  </w:style>
  <w:style w:type="paragraph" w:styleId="TOC5">
    <w:name w:val="toc 5"/>
    <w:basedOn w:val="Normal"/>
    <w:uiPriority w:val="1"/>
    <w:qFormat/>
    <w:pPr>
      <w:ind w:left="880"/>
    </w:pPr>
    <w:rPr>
      <w:rFonts w:asciiTheme="minorHAnsi" w:hAnsiTheme="minorHAnsi" w:cstheme="minorHAnsi"/>
      <w:sz w:val="18"/>
      <w:szCs w:val="18"/>
    </w:rPr>
  </w:style>
  <w:style w:type="paragraph" w:styleId="TOC6">
    <w:name w:val="toc 6"/>
    <w:basedOn w:val="Normal"/>
    <w:uiPriority w:val="1"/>
    <w:qFormat/>
    <w:pPr>
      <w:ind w:left="1100"/>
    </w:pPr>
    <w:rPr>
      <w:rFonts w:asciiTheme="minorHAnsi" w:hAnsiTheme="minorHAnsi" w:cstheme="minorHAnsi"/>
      <w:sz w:val="18"/>
      <w:szCs w:val="18"/>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58"/>
      <w:ind w:left="1409" w:right="1890"/>
      <w:jc w:val="center"/>
    </w:pPr>
    <w:rPr>
      <w:b/>
      <w:bCs/>
      <w:sz w:val="40"/>
      <w:szCs w:val="40"/>
    </w:rPr>
  </w:style>
  <w:style w:type="paragraph" w:styleId="ListParagraph">
    <w:name w:val="List Paragraph"/>
    <w:basedOn w:val="Normal"/>
    <w:uiPriority w:val="34"/>
    <w:qFormat/>
    <w:pPr>
      <w:ind w:left="1446" w:hanging="627"/>
    </w:pPr>
  </w:style>
  <w:style w:type="paragraph" w:customStyle="1" w:styleId="TableParagraph">
    <w:name w:val="Table Paragraph"/>
    <w:basedOn w:val="Normal"/>
    <w:uiPriority w:val="1"/>
    <w:qFormat/>
    <w:pPr>
      <w:spacing w:before="6" w:line="214" w:lineRule="exact"/>
    </w:pPr>
  </w:style>
  <w:style w:type="character" w:styleId="Hyperlink">
    <w:name w:val="Hyperlink"/>
    <w:basedOn w:val="DefaultParagraphFont"/>
    <w:uiPriority w:val="99"/>
    <w:unhideWhenUsed/>
    <w:rsid w:val="00F42F98"/>
    <w:rPr>
      <w:color w:val="0000FF" w:themeColor="hyperlink"/>
      <w:u w:val="single"/>
    </w:rPr>
  </w:style>
  <w:style w:type="character" w:styleId="UnresolvedMention">
    <w:name w:val="Unresolved Mention"/>
    <w:basedOn w:val="DefaultParagraphFont"/>
    <w:uiPriority w:val="99"/>
    <w:semiHidden/>
    <w:unhideWhenUsed/>
    <w:rsid w:val="00F42F98"/>
    <w:rPr>
      <w:color w:val="605E5C"/>
      <w:shd w:val="clear" w:color="auto" w:fill="E1DFDD"/>
    </w:rPr>
  </w:style>
  <w:style w:type="character" w:styleId="FollowedHyperlink">
    <w:name w:val="FollowedHyperlink"/>
    <w:basedOn w:val="DefaultParagraphFont"/>
    <w:uiPriority w:val="99"/>
    <w:semiHidden/>
    <w:unhideWhenUsed/>
    <w:rsid w:val="00F42F98"/>
    <w:rPr>
      <w:color w:val="800080" w:themeColor="followedHyperlink"/>
      <w:u w:val="single"/>
    </w:rPr>
  </w:style>
  <w:style w:type="character" w:customStyle="1" w:styleId="Heading3Char">
    <w:name w:val="Heading 3 Char"/>
    <w:basedOn w:val="DefaultParagraphFont"/>
    <w:link w:val="Heading3"/>
    <w:uiPriority w:val="9"/>
    <w:rsid w:val="009F448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9F4485"/>
    <w:rPr>
      <w:rFonts w:ascii="Times New Roman" w:eastAsia="Times New Roman" w:hAnsi="Times New Roman" w:cs="Times New Roman"/>
      <w:sz w:val="24"/>
      <w:szCs w:val="24"/>
    </w:rPr>
  </w:style>
  <w:style w:type="paragraph" w:customStyle="1" w:styleId="paragraph">
    <w:name w:val="paragraph"/>
    <w:basedOn w:val="Normal"/>
    <w:rsid w:val="00BD477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BD477E"/>
  </w:style>
  <w:style w:type="character" w:customStyle="1" w:styleId="eop">
    <w:name w:val="eop"/>
    <w:basedOn w:val="DefaultParagraphFont"/>
    <w:rsid w:val="00BD477E"/>
  </w:style>
  <w:style w:type="paragraph" w:styleId="Header">
    <w:name w:val="header"/>
    <w:basedOn w:val="Normal"/>
    <w:link w:val="HeaderChar"/>
    <w:unhideWhenUsed/>
    <w:rsid w:val="007B4CC4"/>
    <w:pPr>
      <w:tabs>
        <w:tab w:val="center" w:pos="4680"/>
        <w:tab w:val="right" w:pos="9360"/>
      </w:tabs>
    </w:pPr>
  </w:style>
  <w:style w:type="character" w:customStyle="1" w:styleId="HeaderChar">
    <w:name w:val="Header Char"/>
    <w:basedOn w:val="DefaultParagraphFont"/>
    <w:link w:val="Header"/>
    <w:rsid w:val="007B4CC4"/>
    <w:rPr>
      <w:rFonts w:ascii="Times New Roman" w:eastAsia="Times New Roman" w:hAnsi="Times New Roman" w:cs="Times New Roman"/>
    </w:rPr>
  </w:style>
  <w:style w:type="paragraph" w:styleId="Footer">
    <w:name w:val="footer"/>
    <w:basedOn w:val="Normal"/>
    <w:link w:val="FooterChar"/>
    <w:unhideWhenUsed/>
    <w:rsid w:val="007B4CC4"/>
    <w:pPr>
      <w:tabs>
        <w:tab w:val="center" w:pos="4680"/>
        <w:tab w:val="right" w:pos="9360"/>
      </w:tabs>
    </w:pPr>
  </w:style>
  <w:style w:type="character" w:customStyle="1" w:styleId="FooterChar">
    <w:name w:val="Footer Char"/>
    <w:basedOn w:val="DefaultParagraphFont"/>
    <w:link w:val="Footer"/>
    <w:rsid w:val="007B4CC4"/>
    <w:rPr>
      <w:rFonts w:ascii="Times New Roman" w:eastAsia="Times New Roman" w:hAnsi="Times New Roman" w:cs="Times New Roman"/>
    </w:rPr>
  </w:style>
  <w:style w:type="character" w:styleId="PageNumber">
    <w:name w:val="page number"/>
    <w:basedOn w:val="DefaultParagraphFont"/>
    <w:rsid w:val="00681C48"/>
  </w:style>
  <w:style w:type="character" w:customStyle="1" w:styleId="TitleChar">
    <w:name w:val="Title Char"/>
    <w:basedOn w:val="DefaultParagraphFont"/>
    <w:link w:val="Title"/>
    <w:uiPriority w:val="10"/>
    <w:rsid w:val="00654B20"/>
    <w:rPr>
      <w:rFonts w:ascii="Times New Roman" w:eastAsia="Times New Roman" w:hAnsi="Times New Roman" w:cs="Times New Roman"/>
      <w:b/>
      <w:bCs/>
      <w:sz w:val="40"/>
      <w:szCs w:val="40"/>
    </w:rPr>
  </w:style>
  <w:style w:type="paragraph" w:styleId="TOCHeading">
    <w:name w:val="TOC Heading"/>
    <w:basedOn w:val="Heading1"/>
    <w:next w:val="Normal"/>
    <w:uiPriority w:val="39"/>
    <w:unhideWhenUsed/>
    <w:qFormat/>
    <w:rsid w:val="002B6120"/>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TOC7">
    <w:name w:val="toc 7"/>
    <w:basedOn w:val="Normal"/>
    <w:next w:val="Normal"/>
    <w:autoRedefine/>
    <w:uiPriority w:val="39"/>
    <w:unhideWhenUsed/>
    <w:rsid w:val="002B612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B612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B6120"/>
    <w:pPr>
      <w:ind w:left="1760"/>
    </w:pPr>
    <w:rPr>
      <w:rFonts w:asciiTheme="minorHAnsi" w:hAnsiTheme="minorHAnsi" w:cstheme="minorHAnsi"/>
      <w:sz w:val="18"/>
      <w:szCs w:val="18"/>
    </w:rPr>
  </w:style>
  <w:style w:type="paragraph" w:styleId="Revision">
    <w:name w:val="Revision"/>
    <w:hidden/>
    <w:uiPriority w:val="99"/>
    <w:semiHidden/>
    <w:rsid w:val="00DB05F2"/>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2726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3A0649"/>
    <w:rPr>
      <w:rFonts w:ascii="TimesNewRomanPS-BoldItalicMT" w:eastAsia="TimesNewRomanPS-BoldItalicMT" w:hAnsi="TimesNewRomanPS-BoldItalicMT" w:cs="TimesNewRomanPS-BoldItalicMT"/>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1403">
      <w:bodyDiv w:val="1"/>
      <w:marLeft w:val="0"/>
      <w:marRight w:val="0"/>
      <w:marTop w:val="0"/>
      <w:marBottom w:val="0"/>
      <w:divBdr>
        <w:top w:val="none" w:sz="0" w:space="0" w:color="auto"/>
        <w:left w:val="none" w:sz="0" w:space="0" w:color="auto"/>
        <w:bottom w:val="none" w:sz="0" w:space="0" w:color="auto"/>
        <w:right w:val="none" w:sz="0" w:space="0" w:color="auto"/>
      </w:divBdr>
      <w:divsChild>
        <w:div w:id="1955207972">
          <w:marLeft w:val="0"/>
          <w:marRight w:val="0"/>
          <w:marTop w:val="0"/>
          <w:marBottom w:val="0"/>
          <w:divBdr>
            <w:top w:val="none" w:sz="0" w:space="0" w:color="auto"/>
            <w:left w:val="none" w:sz="0" w:space="0" w:color="auto"/>
            <w:bottom w:val="none" w:sz="0" w:space="0" w:color="auto"/>
            <w:right w:val="none" w:sz="0" w:space="0" w:color="auto"/>
          </w:divBdr>
        </w:div>
        <w:div w:id="1548490999">
          <w:marLeft w:val="0"/>
          <w:marRight w:val="0"/>
          <w:marTop w:val="0"/>
          <w:marBottom w:val="0"/>
          <w:divBdr>
            <w:top w:val="none" w:sz="0" w:space="0" w:color="auto"/>
            <w:left w:val="none" w:sz="0" w:space="0" w:color="auto"/>
            <w:bottom w:val="none" w:sz="0" w:space="0" w:color="auto"/>
            <w:right w:val="none" w:sz="0" w:space="0" w:color="auto"/>
          </w:divBdr>
          <w:divsChild>
            <w:div w:id="780030560">
              <w:marLeft w:val="0"/>
              <w:marRight w:val="0"/>
              <w:marTop w:val="0"/>
              <w:marBottom w:val="0"/>
              <w:divBdr>
                <w:top w:val="none" w:sz="0" w:space="0" w:color="auto"/>
                <w:left w:val="none" w:sz="0" w:space="0" w:color="auto"/>
                <w:bottom w:val="none" w:sz="0" w:space="0" w:color="auto"/>
                <w:right w:val="none" w:sz="0" w:space="0" w:color="auto"/>
              </w:divBdr>
              <w:divsChild>
                <w:div w:id="11881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70187">
          <w:marLeft w:val="0"/>
          <w:marRight w:val="0"/>
          <w:marTop w:val="0"/>
          <w:marBottom w:val="0"/>
          <w:divBdr>
            <w:top w:val="none" w:sz="0" w:space="0" w:color="auto"/>
            <w:left w:val="none" w:sz="0" w:space="0" w:color="auto"/>
            <w:bottom w:val="none" w:sz="0" w:space="0" w:color="auto"/>
            <w:right w:val="none" w:sz="0" w:space="0" w:color="auto"/>
          </w:divBdr>
          <w:divsChild>
            <w:div w:id="1054041465">
              <w:marLeft w:val="0"/>
              <w:marRight w:val="0"/>
              <w:marTop w:val="0"/>
              <w:marBottom w:val="0"/>
              <w:divBdr>
                <w:top w:val="none" w:sz="0" w:space="0" w:color="auto"/>
                <w:left w:val="none" w:sz="0" w:space="0" w:color="auto"/>
                <w:bottom w:val="none" w:sz="0" w:space="0" w:color="auto"/>
                <w:right w:val="none" w:sz="0" w:space="0" w:color="auto"/>
              </w:divBdr>
              <w:divsChild>
                <w:div w:id="1623877641">
                  <w:marLeft w:val="0"/>
                  <w:marRight w:val="0"/>
                  <w:marTop w:val="0"/>
                  <w:marBottom w:val="0"/>
                  <w:divBdr>
                    <w:top w:val="none" w:sz="0" w:space="0" w:color="auto"/>
                    <w:left w:val="none" w:sz="0" w:space="0" w:color="auto"/>
                    <w:bottom w:val="none" w:sz="0" w:space="0" w:color="auto"/>
                    <w:right w:val="none" w:sz="0" w:space="0" w:color="auto"/>
                  </w:divBdr>
                  <w:divsChild>
                    <w:div w:id="14327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6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wnload.elca.org/ELCA%20Resource%20Repository/Guide_to_Compensation_Word_and_Servic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wnload.elca.org/ELCA%20Resource%20Repository/Compensation_and_Benefits_Word_and_Servi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lcaalaska.net/call-proces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elca.org/ELCA%20Resource%20Repository/Compensation_and_Benefits_for_a_Pastor_Guide.pdf" TargetMode="External"/><Relationship Id="rId5" Type="http://schemas.openxmlformats.org/officeDocument/2006/relationships/webSettings" Target="webSettings.xml"/><Relationship Id="rId15" Type="http://schemas.openxmlformats.org/officeDocument/2006/relationships/hyperlink" Target="https://www.irs.gov/tax-professionals/standard-mileage-rates" TargetMode="External"/><Relationship Id="rId10" Type="http://schemas.openxmlformats.org/officeDocument/2006/relationships/hyperlink" Target="https://download.elca.org/ELCA%20Resource%20Repository/Compensation_and_Benefits_for_a_Pastor_For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synodbishop@gmail.com" TargetMode="External"/><Relationship Id="rId14" Type="http://schemas.openxmlformats.org/officeDocument/2006/relationships/hyperlink" Target="https://media.porticocloud.net/pdf/502/502-228-ELCAPhilosophyOfBenef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24DB-0257-FB44-8C2E-CF2BFAB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Microsoft Word - AK Synod Clergy Comp Guidelines 2012.docx</vt:lpstr>
    </vt:vector>
  </TitlesOfParts>
  <Company>SVdP</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 Synod Clergy Comp Guidelines 2012.docx</dc:title>
  <dc:creator>Office Staff</dc:creator>
  <cp:lastModifiedBy>Sys Admin</cp:lastModifiedBy>
  <cp:revision>50</cp:revision>
  <cp:lastPrinted>2022-11-29T18:38:00Z</cp:lastPrinted>
  <dcterms:created xsi:type="dcterms:W3CDTF">2022-11-02T19:01:00Z</dcterms:created>
  <dcterms:modified xsi:type="dcterms:W3CDTF">2023-01-04T21:24:00Z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Creator">
    <vt:lpwstr>PScript5.dll Version 5.2</vt:lpwstr>
  </property>
  <property fmtid="{D5CDD505-2E9C-101B-9397-08002B2CF9AE}" pid="4" name="LastSaved">
    <vt:filetime>2021-09-03T00:00:00Z</vt:filetime>
  </property>
</Properties>
</file>